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0DC" w:rsidRPr="00EE2326" w:rsidRDefault="00BE20DC" w:rsidP="00EE2326">
      <w:pPr>
        <w:ind w:left="0" w:hanging="2"/>
        <w:rPr>
          <w:rFonts w:ascii="Calibri" w:eastAsia="Calibri" w:hAnsi="Calibri" w:cs="Calibri"/>
          <w:sz w:val="20"/>
          <w:szCs w:val="20"/>
        </w:rPr>
      </w:pPr>
    </w:p>
    <w:p w:rsidR="00FA1978" w:rsidRDefault="00FA1978" w:rsidP="00EE2326">
      <w:pPr>
        <w:ind w:left="0" w:hanging="2"/>
        <w:jc w:val="center"/>
        <w:rPr>
          <w:rFonts w:ascii="Calibri" w:eastAsia="Calibri" w:hAnsi="Calibri" w:cs="Calibri"/>
          <w:b/>
          <w:sz w:val="20"/>
          <w:szCs w:val="20"/>
        </w:rPr>
      </w:pPr>
      <w:r>
        <w:rPr>
          <w:rFonts w:ascii="Calibri" w:eastAsia="Calibri" w:hAnsi="Calibri" w:cs="Calibri"/>
          <w:b/>
          <w:sz w:val="20"/>
          <w:szCs w:val="20"/>
        </w:rPr>
        <w:t>CONVOCATORIA</w:t>
      </w:r>
      <w:r w:rsidR="00EE2326" w:rsidRPr="00EE2326">
        <w:rPr>
          <w:rFonts w:ascii="Calibri" w:eastAsia="Calibri" w:hAnsi="Calibri" w:cs="Calibri"/>
          <w:b/>
          <w:sz w:val="20"/>
          <w:szCs w:val="20"/>
        </w:rPr>
        <w:t xml:space="preserve"> PARA LA INVITACIÓN </w:t>
      </w:r>
      <w:r w:rsidRPr="00552FCE">
        <w:rPr>
          <w:rFonts w:ascii="Calibri" w:eastAsia="Calibri" w:hAnsi="Calibri" w:cs="Calibri"/>
          <w:b/>
          <w:sz w:val="20"/>
          <w:szCs w:val="20"/>
        </w:rPr>
        <w:t>PRESENCIAL</w:t>
      </w:r>
      <w:r w:rsidR="00EE2326" w:rsidRPr="00552FCE">
        <w:rPr>
          <w:rFonts w:ascii="Calibri" w:eastAsia="Calibri" w:hAnsi="Calibri" w:cs="Calibri"/>
          <w:b/>
          <w:sz w:val="20"/>
          <w:szCs w:val="20"/>
        </w:rPr>
        <w:t xml:space="preserve"> A CUANDO MENOS TRES PERSONAS No. </w:t>
      </w:r>
      <w:r w:rsidR="00A201F9" w:rsidRPr="00552FCE">
        <w:rPr>
          <w:rFonts w:ascii="Calibri" w:eastAsia="Calibri" w:hAnsi="Calibri" w:cs="Calibri"/>
          <w:b/>
          <w:sz w:val="20"/>
          <w:szCs w:val="20"/>
        </w:rPr>
        <w:t>M3F</w:t>
      </w:r>
      <w:r w:rsidR="00A201F9" w:rsidRPr="00A201F9">
        <w:rPr>
          <w:rFonts w:ascii="Calibri" w:eastAsia="Calibri" w:hAnsi="Calibri" w:cs="Calibri"/>
          <w:b/>
          <w:sz w:val="20"/>
          <w:szCs w:val="20"/>
        </w:rPr>
        <w:t>-45200323-1</w:t>
      </w:r>
    </w:p>
    <w:p w:rsidR="00BE20DC" w:rsidRPr="00EE2326" w:rsidRDefault="00EE2326" w:rsidP="00EE2326">
      <w:pPr>
        <w:ind w:left="0" w:hanging="2"/>
        <w:jc w:val="center"/>
        <w:rPr>
          <w:rFonts w:ascii="Calibri" w:eastAsia="Calibri" w:hAnsi="Calibri" w:cs="Calibri"/>
          <w:sz w:val="20"/>
          <w:szCs w:val="20"/>
        </w:rPr>
      </w:pPr>
      <w:r w:rsidRPr="00EE2326">
        <w:rPr>
          <w:rFonts w:ascii="Calibri" w:eastAsia="Calibri" w:hAnsi="Calibri" w:cs="Calibri"/>
          <w:b/>
          <w:sz w:val="20"/>
          <w:szCs w:val="20"/>
        </w:rPr>
        <w:t xml:space="preserve">PARA LA ADQUISICIÓN DE </w:t>
      </w:r>
      <w:r w:rsidR="00A201F9">
        <w:rPr>
          <w:rFonts w:ascii="Calibri" w:eastAsia="Calibri" w:hAnsi="Calibri" w:cs="Calibri"/>
          <w:b/>
          <w:sz w:val="20"/>
          <w:szCs w:val="20"/>
        </w:rPr>
        <w:t>VESTUARIO Y UNIFORMES</w:t>
      </w:r>
    </w:p>
    <w:p w:rsidR="00EE2326" w:rsidRPr="00EE2326" w:rsidRDefault="00F313BC" w:rsidP="00F313BC">
      <w:pPr>
        <w:tabs>
          <w:tab w:val="left" w:pos="6281"/>
        </w:tabs>
        <w:ind w:left="0" w:right="-376" w:hanging="2"/>
        <w:jc w:val="both"/>
        <w:rPr>
          <w:rFonts w:ascii="Calibri" w:eastAsia="Calibri" w:hAnsi="Calibri" w:cs="Calibri"/>
          <w:b/>
          <w:sz w:val="20"/>
          <w:szCs w:val="20"/>
        </w:rPr>
      </w:pPr>
      <w:r>
        <w:rPr>
          <w:rFonts w:ascii="Calibri" w:eastAsia="Calibri" w:hAnsi="Calibri" w:cs="Calibri"/>
          <w:b/>
          <w:sz w:val="20"/>
          <w:szCs w:val="20"/>
        </w:rPr>
        <w:tab/>
      </w:r>
      <w:r>
        <w:rPr>
          <w:rFonts w:ascii="Calibri" w:eastAsia="Calibri" w:hAnsi="Calibri" w:cs="Calibri"/>
          <w:b/>
          <w:sz w:val="20"/>
          <w:szCs w:val="20"/>
        </w:rPr>
        <w:tab/>
      </w:r>
    </w:p>
    <w:p w:rsidR="00BE20DC" w:rsidRPr="00EE2326" w:rsidRDefault="00EE2326" w:rsidP="00EE2326">
      <w:pPr>
        <w:ind w:left="0" w:right="-376" w:hanging="2"/>
        <w:jc w:val="both"/>
        <w:rPr>
          <w:rFonts w:ascii="Calibri" w:eastAsia="Calibri" w:hAnsi="Calibri" w:cs="Calibri"/>
          <w:b/>
          <w:sz w:val="20"/>
          <w:szCs w:val="20"/>
        </w:rPr>
      </w:pPr>
      <w:r w:rsidRPr="00EE2326">
        <w:rPr>
          <w:rFonts w:ascii="Calibri" w:eastAsia="Calibri" w:hAnsi="Calibri" w:cs="Calibri"/>
          <w:b/>
          <w:sz w:val="20"/>
          <w:szCs w:val="20"/>
        </w:rPr>
        <w:t xml:space="preserve">FECHA: </w:t>
      </w:r>
      <w:r w:rsidR="00552FCE" w:rsidRPr="00552FCE">
        <w:rPr>
          <w:rFonts w:ascii="Calibri" w:eastAsia="Calibri" w:hAnsi="Calibri" w:cs="Calibri"/>
          <w:b/>
          <w:sz w:val="20"/>
          <w:szCs w:val="20"/>
        </w:rPr>
        <w:t>20</w:t>
      </w:r>
      <w:r w:rsidR="00C30F94">
        <w:rPr>
          <w:rFonts w:ascii="Calibri" w:eastAsia="Calibri" w:hAnsi="Calibri" w:cs="Calibri"/>
          <w:b/>
          <w:sz w:val="20"/>
          <w:szCs w:val="20"/>
        </w:rPr>
        <w:t xml:space="preserve"> </w:t>
      </w:r>
      <w:r w:rsidRPr="00552FCE">
        <w:rPr>
          <w:rFonts w:ascii="Calibri" w:eastAsia="Calibri" w:hAnsi="Calibri" w:cs="Calibri"/>
          <w:b/>
          <w:sz w:val="20"/>
          <w:szCs w:val="20"/>
        </w:rPr>
        <w:t xml:space="preserve">DE </w:t>
      </w:r>
      <w:r w:rsidR="00A201F9" w:rsidRPr="00552FCE">
        <w:rPr>
          <w:rFonts w:ascii="Calibri" w:eastAsia="Calibri" w:hAnsi="Calibri" w:cs="Calibri"/>
          <w:b/>
          <w:sz w:val="20"/>
          <w:szCs w:val="20"/>
        </w:rPr>
        <w:t xml:space="preserve">JULIO </w:t>
      </w:r>
      <w:r w:rsidRPr="00552FCE">
        <w:rPr>
          <w:rFonts w:ascii="Calibri" w:eastAsia="Calibri" w:hAnsi="Calibri" w:cs="Calibri"/>
          <w:b/>
          <w:sz w:val="20"/>
          <w:szCs w:val="20"/>
        </w:rPr>
        <w:t>DE 202</w:t>
      </w:r>
      <w:r w:rsidR="00A201F9" w:rsidRPr="00552FCE">
        <w:rPr>
          <w:rFonts w:ascii="Calibri" w:eastAsia="Calibri" w:hAnsi="Calibri" w:cs="Calibri"/>
          <w:b/>
          <w:sz w:val="20"/>
          <w:szCs w:val="20"/>
        </w:rPr>
        <w:t>3</w:t>
      </w:r>
      <w:r w:rsidRPr="00552FCE">
        <w:rPr>
          <w:rFonts w:ascii="Calibri" w:eastAsia="Calibri" w:hAnsi="Calibri" w:cs="Calibri"/>
          <w:b/>
          <w:sz w:val="20"/>
          <w:szCs w:val="20"/>
        </w:rPr>
        <w:t>.</w:t>
      </w:r>
    </w:p>
    <w:p w:rsidR="00040A74" w:rsidRDefault="00040A74" w:rsidP="00EE2326">
      <w:pPr>
        <w:ind w:left="0" w:right="48" w:hanging="2"/>
        <w:jc w:val="both"/>
        <w:rPr>
          <w:rFonts w:ascii="Calibri" w:eastAsia="Calibri" w:hAnsi="Calibri" w:cs="Calibri"/>
          <w:sz w:val="20"/>
          <w:szCs w:val="20"/>
        </w:rPr>
      </w:pPr>
    </w:p>
    <w:p w:rsidR="00040A74" w:rsidRPr="00EE2326" w:rsidRDefault="00040A74" w:rsidP="00040A74">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 xml:space="preserve">I. </w:t>
      </w:r>
      <w:r w:rsidRPr="00040A74">
        <w:rPr>
          <w:rFonts w:ascii="Calibri" w:eastAsia="Calibri" w:hAnsi="Calibri" w:cs="Calibri"/>
          <w:b/>
          <w:color w:val="FFFFFF"/>
          <w:sz w:val="20"/>
          <w:szCs w:val="20"/>
        </w:rPr>
        <w:t>NOMBRE, DENOMINACIÓN O RAZÓN SOCIAL DE LA DEPENDENCIA O ENTIDAD CONVOCANTE</w:t>
      </w:r>
    </w:p>
    <w:p w:rsidR="00040A74" w:rsidRDefault="00040A74" w:rsidP="00EE2326">
      <w:pPr>
        <w:ind w:left="0" w:right="48" w:hanging="2"/>
        <w:jc w:val="both"/>
        <w:rPr>
          <w:rFonts w:ascii="Calibri" w:eastAsia="Calibri" w:hAnsi="Calibri" w:cs="Calibri"/>
          <w:sz w:val="20"/>
          <w:szCs w:val="20"/>
        </w:rPr>
      </w:pPr>
    </w:p>
    <w:p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Para los efectos de esta invitación se entenderá por:</w:t>
      </w:r>
    </w:p>
    <w:p w:rsidR="00EE2326" w:rsidRPr="00EE2326" w:rsidRDefault="00EE2326" w:rsidP="00EE2326">
      <w:pPr>
        <w:ind w:left="0" w:right="48" w:hanging="2"/>
        <w:jc w:val="both"/>
        <w:rPr>
          <w:rFonts w:ascii="Calibri" w:eastAsia="Calibri" w:hAnsi="Calibri" w:cs="Calibri"/>
          <w:sz w:val="20"/>
          <w:szCs w:val="20"/>
        </w:rPr>
      </w:pPr>
    </w:p>
    <w:p w:rsidR="00177566" w:rsidRDefault="00177566" w:rsidP="00EE2326">
      <w:pPr>
        <w:ind w:left="0" w:right="48" w:hanging="2"/>
        <w:jc w:val="both"/>
        <w:rPr>
          <w:rFonts w:ascii="Calibri" w:eastAsia="Calibri" w:hAnsi="Calibri" w:cs="Calibri"/>
          <w:b/>
          <w:sz w:val="20"/>
          <w:szCs w:val="20"/>
        </w:rPr>
      </w:pPr>
      <w:r w:rsidRPr="00177566">
        <w:rPr>
          <w:rFonts w:ascii="Calibri" w:eastAsia="Calibri" w:hAnsi="Calibri" w:cs="Calibri"/>
          <w:b/>
          <w:sz w:val="20"/>
          <w:szCs w:val="20"/>
        </w:rPr>
        <w:t xml:space="preserve">Nombre de la Invitación: </w:t>
      </w:r>
      <w:r w:rsidRPr="00177566">
        <w:rPr>
          <w:rFonts w:ascii="Calibri" w:eastAsia="Calibri" w:hAnsi="Calibri" w:cs="Calibri"/>
          <w:sz w:val="20"/>
          <w:szCs w:val="20"/>
        </w:rPr>
        <w:t xml:space="preserve">Invitación a cuando menos tres personas número </w:t>
      </w:r>
      <w:r w:rsidR="00A201F9" w:rsidRPr="00A201F9">
        <w:rPr>
          <w:rFonts w:ascii="Calibri" w:eastAsia="Calibri" w:hAnsi="Calibri" w:cs="Calibri"/>
          <w:sz w:val="20"/>
          <w:szCs w:val="20"/>
        </w:rPr>
        <w:t>M3F-45200323-1</w:t>
      </w:r>
      <w:r w:rsidRPr="00177566">
        <w:rPr>
          <w:rFonts w:ascii="Calibri" w:eastAsia="Calibri" w:hAnsi="Calibri" w:cs="Calibri"/>
          <w:sz w:val="20"/>
          <w:szCs w:val="20"/>
        </w:rPr>
        <w:t xml:space="preserve"> para la adquisición d</w:t>
      </w:r>
      <w:r w:rsidR="00A201F9" w:rsidRPr="00177566">
        <w:rPr>
          <w:rFonts w:ascii="Calibri" w:eastAsia="Calibri" w:hAnsi="Calibri" w:cs="Calibri"/>
          <w:sz w:val="20"/>
          <w:szCs w:val="20"/>
        </w:rPr>
        <w:t xml:space="preserve">e </w:t>
      </w:r>
      <w:r w:rsidR="00A201F9" w:rsidRPr="00A201F9">
        <w:rPr>
          <w:rFonts w:ascii="Calibri" w:eastAsia="Calibri" w:hAnsi="Calibri" w:cs="Calibri"/>
          <w:sz w:val="20"/>
          <w:szCs w:val="20"/>
        </w:rPr>
        <w:t>vestuario y uniformes</w:t>
      </w:r>
      <w:r w:rsidR="00A201F9">
        <w:rPr>
          <w:rFonts w:ascii="Calibri" w:eastAsia="Calibri" w:hAnsi="Calibri" w:cs="Calibri"/>
          <w:sz w:val="20"/>
          <w:szCs w:val="20"/>
        </w:rPr>
        <w:t>.</w:t>
      </w:r>
    </w:p>
    <w:p w:rsidR="00177566" w:rsidRDefault="00177566" w:rsidP="00EE2326">
      <w:pPr>
        <w:ind w:left="0" w:right="48" w:hanging="2"/>
        <w:jc w:val="both"/>
        <w:rPr>
          <w:rFonts w:ascii="Calibri" w:eastAsia="Calibri" w:hAnsi="Calibri" w:cs="Calibri"/>
          <w:b/>
          <w:sz w:val="20"/>
          <w:szCs w:val="20"/>
        </w:rPr>
      </w:pPr>
    </w:p>
    <w:p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Dependencia convocante:</w:t>
      </w:r>
      <w:r w:rsidRPr="00EE2326">
        <w:rPr>
          <w:rFonts w:ascii="Calibri" w:eastAsia="Calibri" w:hAnsi="Calibri" w:cs="Calibri"/>
          <w:sz w:val="20"/>
          <w:szCs w:val="20"/>
        </w:rPr>
        <w:t xml:space="preserve"> Secretaría de Finanzas, Inversión y Administración por conducto de la Dirección General de Recursos Materiales, Servicios Generales y Catastro.</w:t>
      </w:r>
    </w:p>
    <w:p w:rsidR="00EE2326" w:rsidRPr="00EE2326" w:rsidRDefault="00EE2326" w:rsidP="00EE2326">
      <w:pPr>
        <w:ind w:left="0" w:right="48" w:hanging="2"/>
        <w:jc w:val="both"/>
        <w:rPr>
          <w:rFonts w:ascii="Calibri" w:eastAsia="Calibri" w:hAnsi="Calibri" w:cs="Calibri"/>
          <w:sz w:val="20"/>
          <w:szCs w:val="20"/>
        </w:rPr>
      </w:pPr>
    </w:p>
    <w:p w:rsidR="00EE2326"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Domicilio</w:t>
      </w:r>
      <w:r w:rsidRPr="00EE2326">
        <w:rPr>
          <w:rFonts w:ascii="Calibri" w:eastAsia="Calibri" w:hAnsi="Calibri" w:cs="Calibri"/>
          <w:sz w:val="20"/>
          <w:szCs w:val="20"/>
        </w:rPr>
        <w:t xml:space="preserve">: Carretera Guanajuato – Juventino Rosas Km 9.5, Colonia Yerbabuena, C.P. 36250, Guanajuato, </w:t>
      </w:r>
      <w:proofErr w:type="spellStart"/>
      <w:r w:rsidRPr="00EE2326">
        <w:rPr>
          <w:rFonts w:ascii="Calibri" w:eastAsia="Calibri" w:hAnsi="Calibri" w:cs="Calibri"/>
          <w:sz w:val="20"/>
          <w:szCs w:val="20"/>
        </w:rPr>
        <w:t>Gto</w:t>
      </w:r>
      <w:proofErr w:type="spellEnd"/>
      <w:r w:rsidRPr="00EE2326">
        <w:rPr>
          <w:rFonts w:ascii="Calibri" w:eastAsia="Calibri" w:hAnsi="Calibri" w:cs="Calibri"/>
          <w:sz w:val="20"/>
          <w:szCs w:val="20"/>
        </w:rPr>
        <w:t>.</w:t>
      </w:r>
    </w:p>
    <w:p w:rsidR="00EE2326" w:rsidRPr="00EE2326" w:rsidRDefault="00EE2326" w:rsidP="00EE2326">
      <w:pPr>
        <w:ind w:left="0" w:right="48" w:hanging="2"/>
        <w:jc w:val="both"/>
        <w:rPr>
          <w:rFonts w:ascii="Calibri" w:eastAsia="Calibri" w:hAnsi="Calibri" w:cs="Calibri"/>
          <w:sz w:val="20"/>
          <w:szCs w:val="20"/>
        </w:rPr>
      </w:pPr>
    </w:p>
    <w:p w:rsidR="00EE2326"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Dependencia o entidad solicitante y administrador del Contrato:</w:t>
      </w:r>
      <w:r w:rsidRPr="00EE2326">
        <w:rPr>
          <w:rFonts w:ascii="Calibri" w:eastAsia="Calibri" w:hAnsi="Calibri" w:cs="Calibri"/>
          <w:sz w:val="20"/>
          <w:szCs w:val="20"/>
        </w:rPr>
        <w:t xml:space="preserve"> </w:t>
      </w:r>
      <w:r w:rsidR="00A201F9">
        <w:rPr>
          <w:rFonts w:ascii="Calibri" w:eastAsia="Calibri" w:hAnsi="Calibri" w:cs="Calibri"/>
          <w:sz w:val="20"/>
          <w:szCs w:val="20"/>
        </w:rPr>
        <w:t>Secretaria de Gobierno y Universidad Politécnica del Bicentenario.</w:t>
      </w:r>
    </w:p>
    <w:p w:rsidR="00EE2326" w:rsidRPr="00EE2326" w:rsidRDefault="00EE2326" w:rsidP="00EE2326">
      <w:pPr>
        <w:ind w:left="0" w:right="48" w:hanging="2"/>
        <w:jc w:val="both"/>
        <w:rPr>
          <w:rFonts w:ascii="Calibri" w:eastAsia="Calibri" w:hAnsi="Calibri" w:cs="Calibri"/>
          <w:sz w:val="20"/>
          <w:szCs w:val="20"/>
        </w:rPr>
      </w:pPr>
    </w:p>
    <w:p w:rsidR="00BE20DC" w:rsidRPr="00EE2326" w:rsidRDefault="00EE2326" w:rsidP="00EE2326">
      <w:pPr>
        <w:ind w:left="0" w:right="48" w:hanging="2"/>
        <w:jc w:val="both"/>
        <w:rPr>
          <w:rFonts w:ascii="Calibri" w:eastAsia="Calibri" w:hAnsi="Calibri" w:cs="Calibri"/>
          <w:sz w:val="20"/>
          <w:szCs w:val="20"/>
        </w:rPr>
      </w:pPr>
      <w:proofErr w:type="spellStart"/>
      <w:r w:rsidRPr="00EE2326">
        <w:rPr>
          <w:rFonts w:ascii="Calibri" w:eastAsia="Calibri" w:hAnsi="Calibri" w:cs="Calibri"/>
          <w:b/>
          <w:sz w:val="20"/>
          <w:szCs w:val="20"/>
        </w:rPr>
        <w:t>Compranet</w:t>
      </w:r>
      <w:proofErr w:type="spellEnd"/>
      <w:r w:rsidRPr="00EE2326">
        <w:rPr>
          <w:rFonts w:ascii="Calibri" w:eastAsia="Calibri" w:hAnsi="Calibri" w:cs="Calibri"/>
          <w:sz w:val="20"/>
          <w:szCs w:val="20"/>
        </w:rPr>
        <w:t>: Sistema Electrónico de Contrataciones Gubernamentales.</w:t>
      </w:r>
    </w:p>
    <w:p w:rsidR="00EE2326" w:rsidRPr="00EE2326" w:rsidRDefault="00EE2326" w:rsidP="00EE2326">
      <w:pPr>
        <w:ind w:left="0" w:right="48" w:hanging="2"/>
        <w:jc w:val="both"/>
        <w:rPr>
          <w:rFonts w:ascii="Calibri" w:eastAsia="Calibri" w:hAnsi="Calibri" w:cs="Calibri"/>
          <w:b/>
          <w:sz w:val="20"/>
          <w:szCs w:val="20"/>
        </w:rPr>
      </w:pPr>
    </w:p>
    <w:p w:rsidR="00EE2326" w:rsidRPr="00EE2326" w:rsidRDefault="00EE2326" w:rsidP="00EE2326">
      <w:pPr>
        <w:ind w:left="0" w:right="48" w:hanging="2"/>
        <w:jc w:val="both"/>
        <w:rPr>
          <w:rFonts w:ascii="Calibri" w:eastAsia="Calibri" w:hAnsi="Calibri" w:cs="Calibri"/>
          <w:b/>
          <w:sz w:val="20"/>
          <w:szCs w:val="20"/>
        </w:rPr>
      </w:pPr>
      <w:r w:rsidRPr="00EE2326">
        <w:rPr>
          <w:rFonts w:ascii="Calibri" w:eastAsia="Calibri" w:hAnsi="Calibri" w:cs="Calibri"/>
          <w:b/>
          <w:sz w:val="20"/>
          <w:szCs w:val="20"/>
        </w:rPr>
        <w:t xml:space="preserve">Dirección General: </w:t>
      </w:r>
      <w:r w:rsidRPr="00EE2326">
        <w:rPr>
          <w:rFonts w:ascii="Calibri" w:eastAsia="Calibri" w:hAnsi="Calibri" w:cs="Calibri"/>
          <w:sz w:val="20"/>
          <w:szCs w:val="20"/>
        </w:rPr>
        <w:t xml:space="preserve">Dirección General de Recursos Materiales, Servicios Generales y Catastro de la Secretaría de Finanzas, Inversión y Administración ubicada en Carretera Guanajuato Juventino Rosas K.M. 9.5, Colonia Yerbabuena, Guanajuato, </w:t>
      </w:r>
      <w:proofErr w:type="spellStart"/>
      <w:r w:rsidRPr="00EE2326">
        <w:rPr>
          <w:rFonts w:ascii="Calibri" w:eastAsia="Calibri" w:hAnsi="Calibri" w:cs="Calibri"/>
          <w:sz w:val="20"/>
          <w:szCs w:val="20"/>
        </w:rPr>
        <w:t>Gto</w:t>
      </w:r>
      <w:proofErr w:type="spellEnd"/>
      <w:r w:rsidRPr="00EE2326">
        <w:rPr>
          <w:rFonts w:ascii="Calibri" w:eastAsia="Calibri" w:hAnsi="Calibri" w:cs="Calibri"/>
          <w:sz w:val="20"/>
          <w:szCs w:val="20"/>
        </w:rPr>
        <w:t>.</w:t>
      </w:r>
    </w:p>
    <w:p w:rsidR="00EE2326" w:rsidRPr="00EE2326" w:rsidRDefault="00EE2326" w:rsidP="00EE2326">
      <w:pPr>
        <w:ind w:left="0" w:right="48" w:hanging="2"/>
        <w:jc w:val="both"/>
        <w:rPr>
          <w:rFonts w:ascii="Calibri" w:eastAsia="Calibri" w:hAnsi="Calibri" w:cs="Calibri"/>
          <w:b/>
          <w:sz w:val="20"/>
          <w:szCs w:val="20"/>
        </w:rPr>
      </w:pPr>
    </w:p>
    <w:p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Dirección</w:t>
      </w:r>
      <w:r w:rsidRPr="00EE2326">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sidRPr="00EE2326">
        <w:rPr>
          <w:rFonts w:ascii="Calibri" w:eastAsia="Calibri" w:hAnsi="Calibri" w:cs="Calibri"/>
          <w:sz w:val="20"/>
          <w:szCs w:val="20"/>
        </w:rPr>
        <w:t>Gto</w:t>
      </w:r>
      <w:proofErr w:type="spellEnd"/>
      <w:r w:rsidRPr="00EE2326">
        <w:rPr>
          <w:rFonts w:ascii="Calibri" w:eastAsia="Calibri" w:hAnsi="Calibri" w:cs="Calibri"/>
          <w:sz w:val="20"/>
          <w:szCs w:val="20"/>
        </w:rPr>
        <w:t>.</w:t>
      </w:r>
    </w:p>
    <w:p w:rsidR="00EE2326" w:rsidRPr="00EE2326" w:rsidRDefault="00EE2326" w:rsidP="00EE2326">
      <w:pPr>
        <w:ind w:left="0" w:right="48" w:hanging="2"/>
        <w:jc w:val="both"/>
        <w:rPr>
          <w:rFonts w:ascii="Calibri" w:eastAsia="Calibri" w:hAnsi="Calibri" w:cs="Calibri"/>
          <w:sz w:val="20"/>
          <w:szCs w:val="20"/>
        </w:rPr>
      </w:pPr>
    </w:p>
    <w:p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Ley: </w:t>
      </w:r>
      <w:r w:rsidRPr="00EE2326">
        <w:rPr>
          <w:rFonts w:ascii="Calibri" w:eastAsia="Calibri" w:hAnsi="Calibri" w:cs="Calibri"/>
          <w:sz w:val="20"/>
          <w:szCs w:val="20"/>
        </w:rPr>
        <w:t>Ley de Adquisiciones, Arrendamientos y Contratación de Servicios del Sector Público.</w:t>
      </w:r>
    </w:p>
    <w:p w:rsidR="00EE2326" w:rsidRPr="00EE2326" w:rsidRDefault="00EE2326" w:rsidP="00EE2326">
      <w:pPr>
        <w:ind w:left="0" w:right="48" w:hanging="2"/>
        <w:jc w:val="both"/>
        <w:rPr>
          <w:rFonts w:ascii="Calibri" w:eastAsia="Calibri" w:hAnsi="Calibri" w:cs="Calibri"/>
          <w:sz w:val="20"/>
          <w:szCs w:val="20"/>
        </w:rPr>
      </w:pPr>
    </w:p>
    <w:p w:rsidR="00EE2326"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Reglamento: </w:t>
      </w:r>
      <w:r w:rsidRPr="00EE2326">
        <w:rPr>
          <w:rFonts w:ascii="Calibri" w:eastAsia="Calibri" w:hAnsi="Calibri" w:cs="Calibri"/>
          <w:sz w:val="20"/>
          <w:szCs w:val="20"/>
        </w:rPr>
        <w:t>Reglamento de la Ley de Adquisiciones, Arrendamientos y Contratación de Servicios del Sector Público.</w:t>
      </w:r>
    </w:p>
    <w:p w:rsidR="00EE2326" w:rsidRPr="00EE2326" w:rsidRDefault="00EE2326" w:rsidP="00EE2326">
      <w:pPr>
        <w:ind w:left="0" w:right="48" w:hanging="2"/>
        <w:jc w:val="both"/>
        <w:rPr>
          <w:rFonts w:ascii="Calibri" w:eastAsia="Calibri" w:hAnsi="Calibri" w:cs="Calibri"/>
          <w:sz w:val="20"/>
          <w:szCs w:val="20"/>
        </w:rPr>
      </w:pPr>
    </w:p>
    <w:p w:rsidR="00BE20DC"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Lineamientos</w:t>
      </w:r>
      <w:r w:rsidRPr="00EE2326">
        <w:rPr>
          <w:rFonts w:ascii="Calibri" w:eastAsia="Calibri" w:hAnsi="Calibri" w:cs="Calibri"/>
          <w:sz w:val="20"/>
          <w:szCs w:val="20"/>
        </w:rPr>
        <w:t>: Lineamientos para la Operación del Programa Anual de Adquisiciones, Arrendamientos y Servicios de las Dependencias y Entidades.</w:t>
      </w:r>
    </w:p>
    <w:p w:rsidR="00203A33" w:rsidRDefault="00203A33" w:rsidP="00EE2326">
      <w:pPr>
        <w:ind w:left="0" w:right="48" w:hanging="2"/>
        <w:jc w:val="both"/>
        <w:rPr>
          <w:rFonts w:ascii="Calibri" w:eastAsia="Calibri" w:hAnsi="Calibri" w:cs="Calibri"/>
          <w:sz w:val="20"/>
          <w:szCs w:val="20"/>
        </w:rPr>
      </w:pPr>
    </w:p>
    <w:p w:rsidR="00203A33" w:rsidRPr="00203A33" w:rsidRDefault="00203A33" w:rsidP="00203A33">
      <w:pPr>
        <w:ind w:left="0" w:right="48" w:hanging="2"/>
        <w:jc w:val="both"/>
        <w:rPr>
          <w:rFonts w:ascii="Calibri" w:eastAsia="Calibri" w:hAnsi="Calibri" w:cs="Calibri"/>
          <w:sz w:val="20"/>
          <w:szCs w:val="20"/>
        </w:rPr>
      </w:pPr>
      <w:r w:rsidRPr="00FD1E81">
        <w:rPr>
          <w:rFonts w:ascii="Calibri" w:eastAsia="Calibri" w:hAnsi="Calibri" w:cs="Calibri"/>
          <w:b/>
          <w:sz w:val="20"/>
          <w:szCs w:val="20"/>
        </w:rPr>
        <w:t xml:space="preserve">Carácter de la </w:t>
      </w:r>
      <w:r w:rsidR="001D5A9D">
        <w:rPr>
          <w:rFonts w:ascii="Calibri" w:eastAsia="Calibri" w:hAnsi="Calibri" w:cs="Calibri"/>
          <w:b/>
          <w:sz w:val="20"/>
          <w:szCs w:val="20"/>
        </w:rPr>
        <w:t>Invitación</w:t>
      </w:r>
      <w:r w:rsidRPr="00FD1E81">
        <w:rPr>
          <w:rFonts w:ascii="Calibri" w:eastAsia="Calibri" w:hAnsi="Calibri" w:cs="Calibri"/>
          <w:sz w:val="20"/>
          <w:szCs w:val="20"/>
        </w:rPr>
        <w:t xml:space="preserve">: </w:t>
      </w:r>
      <w:r w:rsidR="00FD1E81" w:rsidRPr="00FD1E81">
        <w:rPr>
          <w:rFonts w:ascii="Calibri" w:eastAsia="Calibri" w:hAnsi="Calibri" w:cs="Calibri"/>
          <w:sz w:val="20"/>
          <w:szCs w:val="20"/>
        </w:rPr>
        <w:t>Nacional</w:t>
      </w:r>
      <w:r w:rsidRPr="00FD1E81">
        <w:rPr>
          <w:rFonts w:ascii="Calibri" w:eastAsia="Calibri" w:hAnsi="Calibri" w:cs="Calibri"/>
          <w:sz w:val="20"/>
          <w:szCs w:val="20"/>
        </w:rPr>
        <w:t xml:space="preserve"> de conformi</w:t>
      </w:r>
      <w:r w:rsidR="00A201F9">
        <w:rPr>
          <w:rFonts w:ascii="Calibri" w:eastAsia="Calibri" w:hAnsi="Calibri" w:cs="Calibri"/>
          <w:sz w:val="20"/>
          <w:szCs w:val="20"/>
        </w:rPr>
        <w:t xml:space="preserve">dad al artículo 28, fracción I </w:t>
      </w:r>
      <w:r w:rsidR="00FD1E81" w:rsidRPr="00FD1E81">
        <w:rPr>
          <w:rFonts w:ascii="Calibri" w:eastAsia="Calibri" w:hAnsi="Calibri" w:cs="Calibri"/>
          <w:sz w:val="20"/>
          <w:szCs w:val="20"/>
        </w:rPr>
        <w:t xml:space="preserve">y artículo 40 último párrafo, </w:t>
      </w:r>
      <w:r w:rsidRPr="00FD1E81">
        <w:rPr>
          <w:rFonts w:ascii="Calibri" w:eastAsia="Calibri" w:hAnsi="Calibri" w:cs="Calibri"/>
          <w:sz w:val="20"/>
          <w:szCs w:val="20"/>
        </w:rPr>
        <w:t>de la Ley.</w:t>
      </w:r>
      <w:r w:rsidR="00FD1E81">
        <w:rPr>
          <w:rFonts w:ascii="Calibri" w:eastAsia="Calibri" w:hAnsi="Calibri" w:cs="Calibri"/>
          <w:sz w:val="20"/>
          <w:szCs w:val="20"/>
        </w:rPr>
        <w:t xml:space="preserve"> </w:t>
      </w:r>
    </w:p>
    <w:p w:rsidR="00203A33" w:rsidRPr="00203A33" w:rsidRDefault="00203A33" w:rsidP="00203A33">
      <w:pPr>
        <w:ind w:left="0" w:right="48" w:hanging="2"/>
        <w:jc w:val="both"/>
        <w:rPr>
          <w:rFonts w:ascii="Calibri" w:eastAsia="Calibri" w:hAnsi="Calibri" w:cs="Calibri"/>
          <w:sz w:val="20"/>
          <w:szCs w:val="20"/>
        </w:rPr>
      </w:pPr>
    </w:p>
    <w:p w:rsidR="00203A33" w:rsidRPr="00203A33" w:rsidRDefault="00203A33" w:rsidP="00203A33">
      <w:pPr>
        <w:ind w:left="0" w:right="48" w:hanging="2"/>
        <w:jc w:val="both"/>
        <w:rPr>
          <w:rFonts w:ascii="Calibri" w:eastAsia="Calibri" w:hAnsi="Calibri" w:cs="Calibri"/>
          <w:sz w:val="20"/>
          <w:szCs w:val="20"/>
        </w:rPr>
      </w:pPr>
      <w:r w:rsidRPr="00FD1E81">
        <w:rPr>
          <w:rFonts w:ascii="Calibri" w:eastAsia="Calibri" w:hAnsi="Calibri" w:cs="Calibri"/>
          <w:b/>
          <w:sz w:val="20"/>
          <w:szCs w:val="20"/>
        </w:rPr>
        <w:t>Medio</w:t>
      </w:r>
      <w:r w:rsidRPr="00FD1E81">
        <w:rPr>
          <w:rFonts w:ascii="Calibri" w:eastAsia="Calibri" w:hAnsi="Calibri" w:cs="Calibri"/>
          <w:sz w:val="20"/>
          <w:szCs w:val="20"/>
        </w:rPr>
        <w:t>: Presencial, de conformidad al artículo 26 Bis, fracción I de la Ley.</w:t>
      </w:r>
    </w:p>
    <w:p w:rsidR="00203A33" w:rsidRPr="00203A33" w:rsidRDefault="00203A33" w:rsidP="00203A33">
      <w:pPr>
        <w:ind w:left="0" w:right="48" w:hanging="2"/>
        <w:jc w:val="both"/>
        <w:rPr>
          <w:rFonts w:ascii="Calibri" w:eastAsia="Calibri" w:hAnsi="Calibri" w:cs="Calibri"/>
          <w:sz w:val="20"/>
          <w:szCs w:val="20"/>
        </w:rPr>
      </w:pPr>
    </w:p>
    <w:p w:rsidR="00203A33" w:rsidRPr="00EE2326" w:rsidRDefault="00203A33" w:rsidP="00203A33">
      <w:pPr>
        <w:ind w:left="0" w:right="48" w:hanging="2"/>
        <w:jc w:val="both"/>
        <w:rPr>
          <w:rFonts w:ascii="Calibri" w:eastAsia="Calibri" w:hAnsi="Calibri" w:cs="Calibri"/>
          <w:sz w:val="20"/>
          <w:szCs w:val="20"/>
        </w:rPr>
      </w:pPr>
      <w:r w:rsidRPr="00203A33">
        <w:rPr>
          <w:rFonts w:ascii="Calibri" w:eastAsia="Calibri" w:hAnsi="Calibri" w:cs="Calibri"/>
          <w:b/>
          <w:sz w:val="20"/>
          <w:szCs w:val="20"/>
        </w:rPr>
        <w:t xml:space="preserve">Número de identificación de la convocatoria, asignado por </w:t>
      </w:r>
      <w:proofErr w:type="spellStart"/>
      <w:r w:rsidRPr="00203A33">
        <w:rPr>
          <w:rFonts w:ascii="Calibri" w:eastAsia="Calibri" w:hAnsi="Calibri" w:cs="Calibri"/>
          <w:b/>
          <w:sz w:val="20"/>
          <w:szCs w:val="20"/>
        </w:rPr>
        <w:t>CompraNet</w:t>
      </w:r>
      <w:proofErr w:type="spellEnd"/>
      <w:r w:rsidRPr="00203A33">
        <w:rPr>
          <w:rFonts w:ascii="Calibri" w:eastAsia="Calibri" w:hAnsi="Calibri" w:cs="Calibri"/>
          <w:b/>
          <w:sz w:val="20"/>
          <w:szCs w:val="20"/>
        </w:rPr>
        <w:t>:</w:t>
      </w:r>
      <w:r w:rsidRPr="00203A33">
        <w:rPr>
          <w:rFonts w:ascii="Calibri" w:eastAsia="Calibri" w:hAnsi="Calibri" w:cs="Calibri"/>
          <w:sz w:val="20"/>
          <w:szCs w:val="20"/>
        </w:rPr>
        <w:t xml:space="preserve"> Código del expediente </w:t>
      </w:r>
      <w:r w:rsidR="00F01E43" w:rsidRPr="00F01E43">
        <w:rPr>
          <w:rFonts w:ascii="Calibri" w:eastAsia="Calibri" w:hAnsi="Calibri" w:cs="Calibri"/>
          <w:sz w:val="20"/>
          <w:szCs w:val="20"/>
        </w:rPr>
        <w:t>E-2023-00064337</w:t>
      </w:r>
      <w:r w:rsidR="00F01E43">
        <w:rPr>
          <w:rFonts w:ascii="Calibri" w:eastAsia="Calibri" w:hAnsi="Calibri" w:cs="Calibri"/>
          <w:sz w:val="20"/>
          <w:szCs w:val="20"/>
        </w:rPr>
        <w:t>.</w:t>
      </w:r>
    </w:p>
    <w:p w:rsidR="00BE20DC" w:rsidRPr="00EE2326" w:rsidRDefault="00BE20DC" w:rsidP="00EE2326">
      <w:pPr>
        <w:ind w:left="0" w:right="48" w:hanging="2"/>
        <w:jc w:val="both"/>
        <w:rPr>
          <w:rFonts w:ascii="Calibri" w:eastAsia="Calibri" w:hAnsi="Calibri" w:cs="Calibri"/>
          <w:sz w:val="20"/>
          <w:szCs w:val="20"/>
        </w:rPr>
      </w:pPr>
    </w:p>
    <w:p w:rsidR="00EE2326" w:rsidRPr="00EE2326" w:rsidRDefault="00EE2326" w:rsidP="00EE2326">
      <w:pPr>
        <w:ind w:left="0" w:right="-380" w:hanging="2"/>
        <w:jc w:val="both"/>
        <w:rPr>
          <w:rFonts w:ascii="Calibri" w:eastAsia="Calibri" w:hAnsi="Calibri" w:cs="Calibri"/>
          <w:sz w:val="20"/>
          <w:szCs w:val="20"/>
          <w:highlight w:val="white"/>
        </w:rPr>
      </w:pPr>
      <w:r w:rsidRPr="00EE2326">
        <w:rPr>
          <w:rFonts w:ascii="Calibri" w:eastAsia="Calibri" w:hAnsi="Calibri" w:cs="Calibri"/>
          <w:b/>
          <w:sz w:val="20"/>
          <w:szCs w:val="20"/>
        </w:rPr>
        <w:t>Idioma de presentación de las proposiciones:</w:t>
      </w:r>
      <w:r w:rsidRPr="00EE2326">
        <w:rPr>
          <w:rFonts w:ascii="Calibri" w:eastAsia="Calibri" w:hAnsi="Calibri" w:cs="Calibri"/>
          <w:sz w:val="20"/>
          <w:szCs w:val="20"/>
        </w:rPr>
        <w:t xml:space="preserve"> La presentación de las propuestas invariablemente deberá ser en idioma español, en caso de presentarse alguna información adicional, esta podrá presentarse en otro idioma, pero deberá acompañarse de una traducción simple al español.</w:t>
      </w:r>
    </w:p>
    <w:p w:rsidR="00EE2326" w:rsidRPr="00EE2326" w:rsidRDefault="00EE2326" w:rsidP="00EE2326">
      <w:pPr>
        <w:ind w:left="0" w:right="-380" w:hanging="2"/>
        <w:jc w:val="both"/>
        <w:rPr>
          <w:rFonts w:ascii="Calibri" w:eastAsia="Calibri" w:hAnsi="Calibri" w:cs="Calibri"/>
          <w:sz w:val="20"/>
          <w:szCs w:val="20"/>
          <w:highlight w:val="white"/>
        </w:rPr>
      </w:pPr>
    </w:p>
    <w:p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Precio no aceptable</w:t>
      </w:r>
      <w:r w:rsidRPr="00EE2326">
        <w:rPr>
          <w:rFonts w:ascii="Calibri" w:eastAsia="Calibri" w:hAnsi="Calibri" w:cs="Calibri"/>
          <w:sz w:val="20"/>
          <w:szCs w:val="20"/>
        </w:rPr>
        <w:t xml:space="preserve">: es aquél que derivado de la investigación de mercado realizada, resulte superior en un diez por ciento al ofertado respecto del que se observa como mediana en dicha investigación o en su defecto, el promedio de las ofertas presentadas en la misma </w:t>
      </w:r>
      <w:r w:rsidR="001D5A9D">
        <w:rPr>
          <w:rFonts w:ascii="Calibri" w:eastAsia="Calibri" w:hAnsi="Calibri" w:cs="Calibri"/>
          <w:sz w:val="20"/>
          <w:szCs w:val="20"/>
        </w:rPr>
        <w:t>invitación</w:t>
      </w:r>
      <w:r w:rsidRPr="00EE2326">
        <w:rPr>
          <w:rFonts w:ascii="Calibri" w:eastAsia="Calibri" w:hAnsi="Calibri" w:cs="Calibri"/>
          <w:sz w:val="20"/>
          <w:szCs w:val="20"/>
        </w:rPr>
        <w:t>.</w:t>
      </w:r>
    </w:p>
    <w:p w:rsidR="00BE20DC" w:rsidRPr="00EE2326" w:rsidRDefault="00BE20DC" w:rsidP="00EE2326">
      <w:pPr>
        <w:ind w:left="0" w:right="48" w:hanging="2"/>
        <w:jc w:val="both"/>
        <w:rPr>
          <w:rFonts w:ascii="Calibri" w:eastAsia="Calibri" w:hAnsi="Calibri" w:cs="Calibri"/>
          <w:sz w:val="20"/>
          <w:szCs w:val="20"/>
        </w:rPr>
      </w:pPr>
    </w:p>
    <w:p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Precio conveniente</w:t>
      </w:r>
      <w:r w:rsidRPr="00EE2326">
        <w:rPr>
          <w:rFonts w:ascii="Calibri" w:eastAsia="Calibri" w:hAnsi="Calibri" w:cs="Calibri"/>
          <w:sz w:val="20"/>
          <w:szCs w:val="20"/>
        </w:rPr>
        <w:t xml:space="preserve">: es aquel que se determina a partir de obtener el promedio de los precios preponderantes que resulten de las proposiciones aceptadas técnicamente en la </w:t>
      </w:r>
      <w:r w:rsidR="001D5A9D">
        <w:rPr>
          <w:rFonts w:ascii="Calibri" w:eastAsia="Calibri" w:hAnsi="Calibri" w:cs="Calibri"/>
          <w:sz w:val="20"/>
          <w:szCs w:val="20"/>
        </w:rPr>
        <w:t>invitación</w:t>
      </w:r>
      <w:r w:rsidRPr="00EE2326">
        <w:rPr>
          <w:rFonts w:ascii="Calibri" w:eastAsia="Calibri" w:hAnsi="Calibri" w:cs="Calibri"/>
          <w:sz w:val="20"/>
          <w:szCs w:val="20"/>
        </w:rPr>
        <w:t>, y a éste se le resta el porcentaje que determine la dependencia o entidad en sus políticas, bases y lineamientos.</w:t>
      </w:r>
    </w:p>
    <w:p w:rsidR="00EE2326" w:rsidRPr="00EE2326" w:rsidRDefault="00EE2326" w:rsidP="00EE2326">
      <w:pPr>
        <w:ind w:left="0" w:right="48" w:hanging="2"/>
        <w:jc w:val="both"/>
        <w:rPr>
          <w:rFonts w:ascii="Calibri" w:eastAsia="Calibri" w:hAnsi="Calibri" w:cs="Calibri"/>
          <w:sz w:val="20"/>
          <w:szCs w:val="20"/>
        </w:rPr>
      </w:pPr>
    </w:p>
    <w:p w:rsid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Dumping:</w:t>
      </w:r>
      <w:r w:rsidRPr="00EE2326">
        <w:rPr>
          <w:rFonts w:ascii="Calibri" w:eastAsia="Calibri" w:hAnsi="Calibri" w:cs="Calibr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rsidR="0078202C" w:rsidRDefault="0078202C" w:rsidP="00EE2326">
      <w:pPr>
        <w:ind w:left="0" w:right="48" w:hanging="2"/>
        <w:jc w:val="both"/>
        <w:rPr>
          <w:rFonts w:ascii="Calibri" w:eastAsia="Calibri" w:hAnsi="Calibri" w:cs="Calibri"/>
          <w:sz w:val="20"/>
          <w:szCs w:val="20"/>
        </w:rPr>
      </w:pPr>
    </w:p>
    <w:p w:rsidR="0078202C" w:rsidRPr="00EE2326" w:rsidRDefault="0078202C" w:rsidP="00EE2326">
      <w:pPr>
        <w:ind w:left="0" w:right="48" w:hanging="2"/>
        <w:jc w:val="both"/>
        <w:rPr>
          <w:rFonts w:ascii="Calibri" w:eastAsia="Calibri" w:hAnsi="Calibri" w:cs="Calibri"/>
          <w:sz w:val="20"/>
          <w:szCs w:val="20"/>
        </w:rPr>
      </w:pPr>
      <w:r w:rsidRPr="0078202C">
        <w:rPr>
          <w:rFonts w:ascii="Calibri" w:eastAsia="Calibri" w:hAnsi="Calibri" w:cs="Calibri"/>
          <w:sz w:val="20"/>
          <w:szCs w:val="20"/>
        </w:rPr>
        <w:t>La convocante señala que se pagará con recursos del ejercicio fiscal 2023.</w:t>
      </w:r>
    </w:p>
    <w:p w:rsidR="00EE2326" w:rsidRPr="00EE2326" w:rsidRDefault="00EE2326" w:rsidP="00EE2326">
      <w:pPr>
        <w:ind w:left="0" w:right="48" w:hanging="2"/>
        <w:jc w:val="both"/>
        <w:rPr>
          <w:rFonts w:ascii="Calibri" w:eastAsia="Calibri" w:hAnsi="Calibri" w:cs="Calibri"/>
          <w:sz w:val="20"/>
          <w:szCs w:val="20"/>
        </w:rPr>
      </w:pPr>
    </w:p>
    <w:p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Por medio del presente documento se invita a cotizar, los bienes comprendidos en el </w:t>
      </w:r>
      <w:r w:rsidRPr="00552FCE">
        <w:rPr>
          <w:rFonts w:ascii="Calibri" w:eastAsia="Calibri" w:hAnsi="Calibri" w:cs="Calibri"/>
          <w:b/>
          <w:sz w:val="20"/>
          <w:szCs w:val="20"/>
        </w:rPr>
        <w:t>Anexo I</w:t>
      </w:r>
      <w:r w:rsidRPr="00EE2326">
        <w:rPr>
          <w:rFonts w:ascii="Calibri" w:eastAsia="Calibri" w:hAnsi="Calibri" w:cs="Calibri"/>
          <w:b/>
          <w:sz w:val="20"/>
          <w:szCs w:val="20"/>
        </w:rPr>
        <w:t xml:space="preserve"> de la invitación </w:t>
      </w:r>
      <w:r w:rsidR="00A201F9" w:rsidRPr="00A201F9">
        <w:rPr>
          <w:rFonts w:ascii="Calibri" w:eastAsia="Calibri" w:hAnsi="Calibri" w:cs="Calibri"/>
          <w:b/>
          <w:sz w:val="20"/>
          <w:szCs w:val="20"/>
        </w:rPr>
        <w:t>M3F-45200323-1</w:t>
      </w:r>
      <w:r w:rsidRPr="00EE2326">
        <w:rPr>
          <w:rFonts w:ascii="Calibri" w:eastAsia="Calibri" w:hAnsi="Calibri" w:cs="Calibri"/>
          <w:sz w:val="20"/>
          <w:szCs w:val="20"/>
        </w:rPr>
        <w:t>, de</w:t>
      </w:r>
      <w:r w:rsidRPr="00EE2326">
        <w:rPr>
          <w:rFonts w:ascii="Calibri" w:eastAsia="Calibri" w:hAnsi="Calibri" w:cs="Calibri"/>
          <w:b/>
          <w:sz w:val="20"/>
          <w:szCs w:val="20"/>
        </w:rPr>
        <w:t xml:space="preserve"> manera presencial</w:t>
      </w:r>
      <w:r w:rsidRPr="00EE2326">
        <w:rPr>
          <w:rFonts w:ascii="Calibri" w:eastAsia="Calibri" w:hAnsi="Calibri" w:cs="Calibri"/>
          <w:sz w:val="20"/>
          <w:szCs w:val="20"/>
        </w:rPr>
        <w:t>, guardando las mejores condiciones de mercado para el Gobierno del Estado.</w:t>
      </w:r>
    </w:p>
    <w:p w:rsidR="00BE20DC" w:rsidRPr="00EE2326" w:rsidRDefault="00BE20DC" w:rsidP="00EE2326">
      <w:pPr>
        <w:ind w:left="0" w:right="-94" w:hanging="2"/>
        <w:jc w:val="both"/>
        <w:rPr>
          <w:rFonts w:ascii="Calibri" w:eastAsia="Calibri" w:hAnsi="Calibri" w:cs="Calibri"/>
          <w:sz w:val="20"/>
          <w:szCs w:val="20"/>
        </w:rPr>
      </w:pPr>
    </w:p>
    <w:p w:rsidR="00BE20DC" w:rsidRPr="001B6176" w:rsidRDefault="00EE2326" w:rsidP="00EE2326">
      <w:pPr>
        <w:ind w:left="0" w:right="48" w:hanging="2"/>
        <w:jc w:val="both"/>
        <w:rPr>
          <w:rFonts w:ascii="Calibri" w:eastAsia="Calibri" w:hAnsi="Calibri" w:cs="Calibri"/>
          <w:sz w:val="20"/>
          <w:szCs w:val="20"/>
        </w:rPr>
      </w:pPr>
      <w:r w:rsidRPr="001B6176">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r w:rsidRPr="00A201F9">
          <w:rPr>
            <w:rFonts w:ascii="Calibri" w:eastAsia="Calibri" w:hAnsi="Calibri" w:cs="Calibri"/>
            <w:color w:val="0000FF"/>
            <w:sz w:val="20"/>
            <w:szCs w:val="20"/>
            <w:u w:val="single"/>
          </w:rPr>
          <w:t>http://transparencia.guanajuato.gob.mx/transparencia/informacion_publica_licitaciones.php</w:t>
        </w:r>
      </w:hyperlink>
      <w:r w:rsidR="00B667E0" w:rsidRPr="00A201F9">
        <w:rPr>
          <w:rFonts w:ascii="Calibri" w:eastAsia="Calibri" w:hAnsi="Calibri" w:cs="Calibri"/>
          <w:color w:val="000000"/>
          <w:sz w:val="20"/>
          <w:szCs w:val="20"/>
        </w:rPr>
        <w:t xml:space="preserve"> </w:t>
      </w:r>
      <w:r w:rsidR="00A3018E" w:rsidRPr="00A201F9">
        <w:rPr>
          <w:rFonts w:ascii="Calibri" w:eastAsia="Calibri" w:hAnsi="Calibri" w:cs="Calibri"/>
          <w:color w:val="000000"/>
          <w:sz w:val="20"/>
          <w:szCs w:val="20"/>
        </w:rPr>
        <w:t>y</w:t>
      </w:r>
      <w:r w:rsidRPr="00A201F9">
        <w:rPr>
          <w:rFonts w:ascii="Calibri" w:eastAsia="Calibri" w:hAnsi="Calibri" w:cs="Calibri"/>
          <w:color w:val="000000"/>
          <w:sz w:val="20"/>
          <w:szCs w:val="20"/>
        </w:rPr>
        <w:t xml:space="preserve"> </w:t>
      </w:r>
      <w:hyperlink r:id="rId11" w:anchor="/" w:history="1">
        <w:r w:rsidR="00B667E0" w:rsidRPr="00A201F9">
          <w:rPr>
            <w:rStyle w:val="Hipervnculo"/>
            <w:rFonts w:ascii="Calibri" w:hAnsi="Calibri" w:cs="Calibri"/>
            <w:sz w:val="20"/>
            <w:szCs w:val="20"/>
          </w:rPr>
          <w:t>https://upcp-compranet.hacienda.gob.mx/sitiopublico/#/</w:t>
        </w:r>
      </w:hyperlink>
      <w:r w:rsidR="00B667E0" w:rsidRPr="001B6176">
        <w:rPr>
          <w:rFonts w:ascii="Calibri" w:hAnsi="Calibri" w:cs="Calibri"/>
          <w:sz w:val="20"/>
          <w:szCs w:val="20"/>
        </w:rPr>
        <w:t xml:space="preserve"> </w:t>
      </w:r>
      <w:r w:rsidRPr="001B6176">
        <w:rPr>
          <w:rFonts w:ascii="Calibri" w:eastAsia="Calibri" w:hAnsi="Calibri" w:cs="Calibri"/>
          <w:sz w:val="20"/>
          <w:szCs w:val="20"/>
        </w:rPr>
        <w:t xml:space="preserve"> </w:t>
      </w:r>
      <w:r w:rsidR="001B6176" w:rsidRPr="001B6176">
        <w:rPr>
          <w:rFonts w:ascii="Calibri" w:eastAsia="Calibri" w:hAnsi="Calibri" w:cs="Calibri"/>
          <w:sz w:val="20"/>
          <w:szCs w:val="20"/>
        </w:rPr>
        <w:t xml:space="preserve"> </w:t>
      </w:r>
    </w:p>
    <w:p w:rsidR="00177566" w:rsidRDefault="00177566" w:rsidP="00EE2326">
      <w:pPr>
        <w:ind w:left="0" w:right="48" w:hanging="2"/>
        <w:jc w:val="both"/>
        <w:rPr>
          <w:rFonts w:ascii="Calibri" w:eastAsia="Calibri" w:hAnsi="Calibri" w:cs="Calibri"/>
          <w:sz w:val="20"/>
          <w:szCs w:val="20"/>
        </w:rPr>
      </w:pPr>
    </w:p>
    <w:p w:rsidR="00177566" w:rsidRPr="00177566" w:rsidRDefault="00177566" w:rsidP="00177566">
      <w:pPr>
        <w:ind w:left="0" w:right="48" w:hanging="2"/>
        <w:jc w:val="center"/>
        <w:rPr>
          <w:rFonts w:ascii="Calibri" w:eastAsia="Calibri" w:hAnsi="Calibri" w:cs="Calibri"/>
          <w:b/>
          <w:sz w:val="20"/>
          <w:szCs w:val="20"/>
        </w:rPr>
      </w:pPr>
      <w:r w:rsidRPr="00177566">
        <w:rPr>
          <w:rFonts w:ascii="Calibri" w:eastAsia="Calibri" w:hAnsi="Calibri" w:cs="Calibri"/>
          <w:b/>
          <w:sz w:val="20"/>
          <w:szCs w:val="20"/>
        </w:rPr>
        <w:t>Convocatoria a la invitación a cuando menos tres personas</w:t>
      </w:r>
    </w:p>
    <w:p w:rsidR="00177566" w:rsidRPr="00177566" w:rsidRDefault="00177566" w:rsidP="00177566">
      <w:pPr>
        <w:ind w:left="0" w:right="48" w:hanging="2"/>
        <w:jc w:val="both"/>
        <w:rPr>
          <w:rFonts w:ascii="Calibri" w:eastAsia="Calibri" w:hAnsi="Calibri" w:cs="Calibri"/>
          <w:sz w:val="20"/>
          <w:szCs w:val="20"/>
        </w:rPr>
      </w:pPr>
    </w:p>
    <w:p w:rsidR="00177566" w:rsidRPr="00177566" w:rsidRDefault="00177566" w:rsidP="00177566">
      <w:pPr>
        <w:ind w:left="0" w:right="48" w:hanging="2"/>
        <w:jc w:val="both"/>
        <w:rPr>
          <w:rFonts w:ascii="Calibri" w:eastAsia="Calibri" w:hAnsi="Calibri" w:cs="Calibri"/>
          <w:sz w:val="20"/>
          <w:szCs w:val="20"/>
        </w:rPr>
      </w:pPr>
      <w:r w:rsidRPr="00177566">
        <w:rPr>
          <w:rFonts w:ascii="Calibri" w:eastAsia="Calibri" w:hAnsi="Calibri" w:cs="Calibri"/>
          <w:sz w:val="20"/>
          <w:szCs w:val="20"/>
        </w:rPr>
        <w:t xml:space="preserve">El Gobierno del Estado de Guanajuato, a través de la Dirección General de Recursos Materiales, Servicios Generales y Catastro, por conducto de la Dirección de Adquisiciones y Suministros de la Secretaría de Finanzas, Inversión y Administración, en cumplimiento de las disposiciones que establece el artículo 134 de la Constitución Política de los Estados Unidos Mexicanos, la Ley de Adquisiciones, Arrendamientos y Servicios del Sector Público, su Reglamento y demás disposiciones legales vigentes en la materia convoca a todos los interesados en participar en el procedimiento de invitación </w:t>
      </w:r>
      <w:r>
        <w:rPr>
          <w:rFonts w:ascii="Calibri" w:eastAsia="Calibri" w:hAnsi="Calibri" w:cs="Calibri"/>
          <w:sz w:val="20"/>
          <w:szCs w:val="20"/>
        </w:rPr>
        <w:t xml:space="preserve">presencial </w:t>
      </w:r>
      <w:r w:rsidRPr="00177566">
        <w:rPr>
          <w:rFonts w:ascii="Calibri" w:eastAsia="Calibri" w:hAnsi="Calibri" w:cs="Calibri"/>
          <w:sz w:val="20"/>
          <w:szCs w:val="20"/>
        </w:rPr>
        <w:t xml:space="preserve">a cuando menos tres personas número </w:t>
      </w:r>
      <w:r w:rsidR="003B2275" w:rsidRPr="00552FCE">
        <w:rPr>
          <w:rFonts w:ascii="Calibri" w:eastAsia="Calibri" w:hAnsi="Calibri" w:cs="Calibri"/>
          <w:sz w:val="20"/>
          <w:szCs w:val="20"/>
        </w:rPr>
        <w:t>M3F-45200323-1</w:t>
      </w:r>
      <w:r w:rsidRPr="00552FCE">
        <w:rPr>
          <w:rFonts w:ascii="Calibri" w:eastAsia="Calibri" w:hAnsi="Calibri" w:cs="Calibri"/>
          <w:sz w:val="20"/>
          <w:szCs w:val="20"/>
        </w:rPr>
        <w:t>, bajo las siguientes:</w:t>
      </w:r>
    </w:p>
    <w:p w:rsidR="00177566" w:rsidRPr="00177566" w:rsidRDefault="00177566" w:rsidP="00177566">
      <w:pPr>
        <w:ind w:left="0" w:right="48" w:hanging="2"/>
        <w:jc w:val="both"/>
        <w:rPr>
          <w:rFonts w:ascii="Calibri" w:eastAsia="Calibri" w:hAnsi="Calibri" w:cs="Calibri"/>
          <w:sz w:val="20"/>
          <w:szCs w:val="20"/>
        </w:rPr>
      </w:pPr>
    </w:p>
    <w:p w:rsidR="00177566" w:rsidRPr="00177566" w:rsidRDefault="00177566" w:rsidP="00177566">
      <w:pPr>
        <w:ind w:left="0" w:right="48" w:hanging="2"/>
        <w:jc w:val="center"/>
        <w:rPr>
          <w:rFonts w:ascii="Calibri" w:eastAsia="Calibri" w:hAnsi="Calibri" w:cs="Calibri"/>
          <w:b/>
          <w:sz w:val="20"/>
          <w:szCs w:val="20"/>
        </w:rPr>
      </w:pPr>
      <w:r w:rsidRPr="00177566">
        <w:rPr>
          <w:rFonts w:ascii="Calibri" w:eastAsia="Calibri" w:hAnsi="Calibri" w:cs="Calibri"/>
          <w:b/>
          <w:sz w:val="20"/>
          <w:szCs w:val="20"/>
        </w:rPr>
        <w:t>B A S E S</w:t>
      </w:r>
    </w:p>
    <w:p w:rsidR="00BE20DC" w:rsidRPr="00EE2326" w:rsidRDefault="00BE20DC" w:rsidP="00EE2326">
      <w:pPr>
        <w:ind w:left="0" w:right="-342" w:hanging="2"/>
        <w:jc w:val="both"/>
        <w:rPr>
          <w:rFonts w:ascii="Calibri" w:eastAsia="Calibri" w:hAnsi="Calibri" w:cs="Calibri"/>
          <w:sz w:val="20"/>
          <w:szCs w:val="20"/>
        </w:rPr>
      </w:pPr>
    </w:p>
    <w:p w:rsidR="00BE20DC" w:rsidRPr="00EE2326" w:rsidRDefault="00040A74" w:rsidP="00EE2326">
      <w:pPr>
        <w:shd w:val="clear" w:color="auto" w:fill="404040"/>
        <w:ind w:left="0" w:right="-94" w:hanging="2"/>
        <w:jc w:val="center"/>
        <w:rPr>
          <w:rFonts w:ascii="Calibri" w:eastAsia="Calibri" w:hAnsi="Calibri" w:cs="Calibri"/>
          <w:color w:val="FFFFFF"/>
          <w:sz w:val="20"/>
          <w:szCs w:val="20"/>
        </w:rPr>
      </w:pPr>
      <w:r w:rsidRPr="00040A74">
        <w:rPr>
          <w:rFonts w:ascii="Calibri" w:eastAsia="Calibri" w:hAnsi="Calibri" w:cs="Calibri"/>
          <w:b/>
          <w:color w:val="FFFFFF"/>
          <w:sz w:val="20"/>
          <w:szCs w:val="20"/>
        </w:rPr>
        <w:t>II. OBJETO Y ALCANCE DE LA INVITACIÓN</w:t>
      </w:r>
    </w:p>
    <w:p w:rsidR="00BE20DC" w:rsidRDefault="00BE20DC" w:rsidP="00EE2326">
      <w:pPr>
        <w:ind w:left="0" w:right="-342" w:hanging="2"/>
        <w:jc w:val="both"/>
        <w:rPr>
          <w:rFonts w:ascii="Calibri" w:eastAsia="Calibri" w:hAnsi="Calibri" w:cs="Calibri"/>
          <w:sz w:val="20"/>
          <w:szCs w:val="20"/>
        </w:rPr>
      </w:pPr>
    </w:p>
    <w:p w:rsidR="00BE20DC" w:rsidRDefault="00040A74" w:rsidP="00EE2326">
      <w:pPr>
        <w:ind w:left="0" w:right="-376" w:hanging="2"/>
        <w:jc w:val="both"/>
        <w:rPr>
          <w:rFonts w:ascii="Calibri" w:eastAsia="Calibri" w:hAnsi="Calibri" w:cs="Calibri"/>
          <w:sz w:val="20"/>
          <w:szCs w:val="20"/>
        </w:rPr>
      </w:pPr>
      <w:r w:rsidRPr="00040A74">
        <w:rPr>
          <w:rFonts w:ascii="Calibri" w:eastAsia="Calibri" w:hAnsi="Calibri" w:cs="Calibri"/>
          <w:sz w:val="20"/>
          <w:szCs w:val="20"/>
        </w:rPr>
        <w:t>Adquisición d</w:t>
      </w:r>
      <w:r w:rsidR="003B2275" w:rsidRPr="00040A74">
        <w:rPr>
          <w:rFonts w:ascii="Calibri" w:eastAsia="Calibri" w:hAnsi="Calibri" w:cs="Calibri"/>
          <w:sz w:val="20"/>
          <w:szCs w:val="20"/>
        </w:rPr>
        <w:t xml:space="preserve">e </w:t>
      </w:r>
      <w:r w:rsidR="003B2275" w:rsidRPr="003B2275">
        <w:rPr>
          <w:rFonts w:ascii="Calibri" w:eastAsia="Calibri" w:hAnsi="Calibri" w:cs="Calibri"/>
          <w:sz w:val="20"/>
          <w:szCs w:val="20"/>
        </w:rPr>
        <w:t>vestuario y uniformes</w:t>
      </w:r>
      <w:r w:rsidRPr="00040A74">
        <w:rPr>
          <w:rFonts w:ascii="Calibri" w:eastAsia="Calibri" w:hAnsi="Calibri" w:cs="Calibri"/>
          <w:sz w:val="20"/>
          <w:szCs w:val="20"/>
        </w:rPr>
        <w:t xml:space="preserve">, para </w:t>
      </w:r>
      <w:r w:rsidR="003B2275">
        <w:rPr>
          <w:rFonts w:ascii="Calibri" w:eastAsia="Calibri" w:hAnsi="Calibri" w:cs="Calibri"/>
          <w:sz w:val="20"/>
          <w:szCs w:val="20"/>
        </w:rPr>
        <w:t xml:space="preserve">la Secretaria de </w:t>
      </w:r>
      <w:r w:rsidR="003B2275" w:rsidRPr="003B2275">
        <w:rPr>
          <w:rFonts w:ascii="Calibri" w:eastAsia="Calibri" w:hAnsi="Calibri" w:cs="Calibri"/>
          <w:sz w:val="20"/>
          <w:szCs w:val="20"/>
        </w:rPr>
        <w:t>Gobierno y Universid</w:t>
      </w:r>
      <w:r w:rsidR="003B2275">
        <w:rPr>
          <w:rFonts w:ascii="Calibri" w:eastAsia="Calibri" w:hAnsi="Calibri" w:cs="Calibri"/>
          <w:sz w:val="20"/>
          <w:szCs w:val="20"/>
        </w:rPr>
        <w:t>ad Politécnica del Bicentenario</w:t>
      </w:r>
      <w:r w:rsidRPr="00040A74">
        <w:rPr>
          <w:rFonts w:ascii="Calibri" w:eastAsia="Calibri" w:hAnsi="Calibri" w:cs="Calibri"/>
          <w:sz w:val="20"/>
          <w:szCs w:val="20"/>
        </w:rPr>
        <w:t>.</w:t>
      </w:r>
    </w:p>
    <w:p w:rsidR="00040A74" w:rsidRPr="00EE2326" w:rsidRDefault="00040A74" w:rsidP="00EE2326">
      <w:pPr>
        <w:ind w:left="0" w:right="-376" w:hanging="2"/>
        <w:jc w:val="both"/>
        <w:rPr>
          <w:rFonts w:ascii="Calibri" w:eastAsia="Calibri" w:hAnsi="Calibri" w:cs="Calibri"/>
          <w:sz w:val="20"/>
          <w:szCs w:val="20"/>
        </w:rPr>
      </w:pPr>
    </w:p>
    <w:p w:rsidR="00BE20DC" w:rsidRPr="00EE2326" w:rsidRDefault="00EE2326" w:rsidP="00EE2326">
      <w:pPr>
        <w:ind w:left="0" w:right="48" w:hanging="2"/>
        <w:jc w:val="both"/>
        <w:rPr>
          <w:rFonts w:ascii="Calibri" w:eastAsia="Calibri" w:hAnsi="Calibri" w:cs="Calibri"/>
          <w:sz w:val="20"/>
          <w:szCs w:val="20"/>
        </w:rPr>
      </w:pPr>
      <w:bookmarkStart w:id="0" w:name="_heading=h.30j0zll" w:colFirst="0" w:colLast="0"/>
      <w:bookmarkEnd w:id="0"/>
      <w:r w:rsidRPr="00EE2326">
        <w:rPr>
          <w:rFonts w:ascii="Calibri" w:eastAsia="Calibri" w:hAnsi="Calibri" w:cs="Calibri"/>
          <w:sz w:val="20"/>
          <w:szCs w:val="20"/>
        </w:rPr>
        <w:t xml:space="preserve">Para efectos de </w:t>
      </w:r>
      <w:r w:rsidRPr="000D4F0F">
        <w:rPr>
          <w:rFonts w:ascii="Calibri" w:eastAsia="Calibri" w:hAnsi="Calibri" w:cs="Calibri"/>
          <w:sz w:val="20"/>
          <w:szCs w:val="20"/>
        </w:rPr>
        <w:t xml:space="preserve">la presente invitación, podrá bajo su responsabilidad solicitar los Anexos I, </w:t>
      </w:r>
      <w:r w:rsidR="000D4F0F" w:rsidRPr="000D4F0F">
        <w:rPr>
          <w:rFonts w:ascii="Calibri" w:eastAsia="Calibri" w:hAnsi="Calibri" w:cs="Calibri"/>
          <w:sz w:val="20"/>
          <w:szCs w:val="20"/>
        </w:rPr>
        <w:t xml:space="preserve">II, </w:t>
      </w:r>
      <w:r w:rsidRPr="000D4F0F">
        <w:rPr>
          <w:rFonts w:ascii="Calibri" w:eastAsia="Calibri" w:hAnsi="Calibri" w:cs="Calibri"/>
          <w:sz w:val="20"/>
          <w:szCs w:val="20"/>
        </w:rPr>
        <w:t xml:space="preserve">A, </w:t>
      </w:r>
      <w:r w:rsidR="000D4F0F" w:rsidRPr="000D4F0F">
        <w:rPr>
          <w:rFonts w:ascii="Calibri" w:eastAsia="Calibri" w:hAnsi="Calibri" w:cs="Calibri"/>
          <w:sz w:val="20"/>
          <w:szCs w:val="20"/>
        </w:rPr>
        <w:t xml:space="preserve">AB, </w:t>
      </w:r>
      <w:r w:rsidRPr="000D4F0F">
        <w:rPr>
          <w:rFonts w:ascii="Calibri" w:eastAsia="Calibri" w:hAnsi="Calibri" w:cs="Calibri"/>
          <w:sz w:val="20"/>
          <w:szCs w:val="20"/>
        </w:rPr>
        <w:t xml:space="preserve">B, C, D, </w:t>
      </w:r>
      <w:r w:rsidR="00E725FD">
        <w:rPr>
          <w:rFonts w:ascii="Calibri" w:eastAsia="Calibri" w:hAnsi="Calibri" w:cs="Calibri"/>
          <w:sz w:val="20"/>
          <w:szCs w:val="20"/>
        </w:rPr>
        <w:t xml:space="preserve">E, </w:t>
      </w:r>
      <w:r w:rsidRPr="000D4F0F">
        <w:rPr>
          <w:rFonts w:ascii="Calibri" w:eastAsia="Calibri" w:hAnsi="Calibri" w:cs="Calibri"/>
          <w:sz w:val="20"/>
          <w:szCs w:val="20"/>
        </w:rPr>
        <w:t>E</w:t>
      </w:r>
      <w:r w:rsidR="000D4F0F" w:rsidRPr="000D4F0F">
        <w:rPr>
          <w:rFonts w:ascii="Calibri" w:eastAsia="Calibri" w:hAnsi="Calibri" w:cs="Calibri"/>
          <w:sz w:val="20"/>
          <w:szCs w:val="20"/>
        </w:rPr>
        <w:t>-1</w:t>
      </w:r>
      <w:r w:rsidRPr="000D4F0F">
        <w:rPr>
          <w:rFonts w:ascii="Calibri" w:eastAsia="Calibri" w:hAnsi="Calibri" w:cs="Calibri"/>
          <w:sz w:val="20"/>
          <w:szCs w:val="20"/>
        </w:rPr>
        <w:t xml:space="preserve">, F, G, H, J, </w:t>
      </w:r>
      <w:r w:rsidR="000D4F0F" w:rsidRPr="000D4F0F">
        <w:rPr>
          <w:rFonts w:ascii="Calibri" w:eastAsia="Calibri" w:hAnsi="Calibri" w:cs="Calibri"/>
          <w:sz w:val="20"/>
          <w:szCs w:val="20"/>
        </w:rPr>
        <w:t>K, L, M</w:t>
      </w:r>
      <w:r w:rsidR="00546214">
        <w:rPr>
          <w:rFonts w:ascii="Calibri" w:eastAsia="Calibri" w:hAnsi="Calibri" w:cs="Calibri"/>
          <w:sz w:val="20"/>
          <w:szCs w:val="20"/>
        </w:rPr>
        <w:t>, N</w:t>
      </w:r>
      <w:r w:rsidR="00E725FD">
        <w:rPr>
          <w:rFonts w:ascii="Calibri" w:eastAsia="Calibri" w:hAnsi="Calibri" w:cs="Calibri"/>
          <w:sz w:val="20"/>
          <w:szCs w:val="20"/>
        </w:rPr>
        <w:t>, S</w:t>
      </w:r>
      <w:r w:rsidRPr="000D4F0F">
        <w:rPr>
          <w:rFonts w:ascii="Calibri" w:eastAsia="Calibri" w:hAnsi="Calibri" w:cs="Calibri"/>
          <w:sz w:val="20"/>
          <w:szCs w:val="20"/>
        </w:rPr>
        <w:t xml:space="preserve"> y R, que incluyen las especificaciones, características y demás términos en forma detallada en la Dirección, o en</w:t>
      </w:r>
      <w:r w:rsidRPr="00EE2326">
        <w:rPr>
          <w:rFonts w:ascii="Calibri" w:eastAsia="Calibri" w:hAnsi="Calibri" w:cs="Calibri"/>
          <w:sz w:val="20"/>
          <w:szCs w:val="20"/>
        </w:rPr>
        <w:t xml:space="preserve"> su caso solicitar la información al correo </w:t>
      </w:r>
      <w:hyperlink r:id="rId12" w:history="1">
        <w:r w:rsidR="003B2275" w:rsidRPr="00266C11">
          <w:rPr>
            <w:rStyle w:val="Hipervnculo"/>
            <w:rFonts w:ascii="Calibri" w:eastAsia="Calibri" w:hAnsi="Calibri" w:cs="Calibri"/>
            <w:sz w:val="20"/>
            <w:szCs w:val="20"/>
          </w:rPr>
          <w:t>apugad@guanajuato.gob.mx</w:t>
        </w:r>
      </w:hyperlink>
      <w:r w:rsidR="003B2275">
        <w:rPr>
          <w:rFonts w:ascii="Calibri" w:eastAsia="Calibri" w:hAnsi="Calibri" w:cs="Calibri"/>
          <w:sz w:val="20"/>
          <w:szCs w:val="20"/>
        </w:rPr>
        <w:t xml:space="preserve"> </w:t>
      </w:r>
    </w:p>
    <w:p w:rsidR="00BE20DC" w:rsidRDefault="00BE20DC" w:rsidP="00EE2326">
      <w:pPr>
        <w:ind w:left="0" w:right="-342" w:hanging="2"/>
        <w:jc w:val="both"/>
        <w:rPr>
          <w:rFonts w:ascii="Calibri" w:eastAsia="Calibri" w:hAnsi="Calibri" w:cs="Calibri"/>
          <w:sz w:val="20"/>
          <w:szCs w:val="20"/>
        </w:rPr>
      </w:pPr>
    </w:p>
    <w:p w:rsidR="00040A74" w:rsidRPr="00040A74" w:rsidRDefault="00040A74" w:rsidP="00040A74">
      <w:pPr>
        <w:ind w:left="0" w:right="-342" w:hanging="2"/>
        <w:jc w:val="both"/>
        <w:rPr>
          <w:rFonts w:ascii="Calibri" w:eastAsia="Calibri" w:hAnsi="Calibri" w:cs="Calibri"/>
          <w:sz w:val="20"/>
          <w:szCs w:val="20"/>
        </w:rPr>
      </w:pPr>
      <w:r w:rsidRPr="00040A74">
        <w:rPr>
          <w:rFonts w:ascii="Calibri" w:eastAsia="Calibri" w:hAnsi="Calibri" w:cs="Calibri"/>
          <w:sz w:val="20"/>
          <w:szCs w:val="20"/>
        </w:rPr>
        <w:t xml:space="preserve">El número de partidas licitadas son: </w:t>
      </w:r>
      <w:r w:rsidR="003B2275">
        <w:rPr>
          <w:rFonts w:ascii="Calibri" w:eastAsia="Calibri" w:hAnsi="Calibri" w:cs="Calibri"/>
          <w:sz w:val="20"/>
          <w:szCs w:val="20"/>
        </w:rPr>
        <w:t xml:space="preserve">9 (nueve) </w:t>
      </w:r>
    </w:p>
    <w:p w:rsidR="00040A74" w:rsidRPr="00040A74" w:rsidRDefault="00040A74" w:rsidP="00040A74">
      <w:pPr>
        <w:ind w:left="0" w:right="-342" w:hanging="2"/>
        <w:jc w:val="both"/>
        <w:rPr>
          <w:rFonts w:ascii="Calibri" w:eastAsia="Calibri" w:hAnsi="Calibri" w:cs="Calibri"/>
          <w:sz w:val="20"/>
          <w:szCs w:val="20"/>
        </w:rPr>
      </w:pPr>
    </w:p>
    <w:p w:rsidR="00040A74" w:rsidRPr="00040A74" w:rsidRDefault="00040A74" w:rsidP="00040A74">
      <w:pPr>
        <w:ind w:left="0" w:right="-342" w:hanging="2"/>
        <w:jc w:val="both"/>
        <w:rPr>
          <w:rFonts w:ascii="Calibri" w:eastAsia="Calibri" w:hAnsi="Calibri" w:cs="Calibri"/>
          <w:sz w:val="20"/>
          <w:szCs w:val="20"/>
        </w:rPr>
      </w:pPr>
    </w:p>
    <w:p w:rsidR="00040A74" w:rsidRPr="00040A74" w:rsidRDefault="00040A74" w:rsidP="00040A74">
      <w:pPr>
        <w:ind w:left="0" w:right="-342" w:hanging="2"/>
        <w:jc w:val="both"/>
        <w:rPr>
          <w:rFonts w:ascii="Calibri" w:eastAsia="Calibri" w:hAnsi="Calibri" w:cs="Calibri"/>
          <w:sz w:val="20"/>
          <w:szCs w:val="20"/>
        </w:rPr>
      </w:pPr>
    </w:p>
    <w:p w:rsidR="00040A74" w:rsidRDefault="00040A74" w:rsidP="00040A74">
      <w:pPr>
        <w:ind w:left="0" w:right="-342" w:hanging="2"/>
        <w:jc w:val="both"/>
        <w:rPr>
          <w:rFonts w:ascii="Calibri" w:eastAsia="Calibri" w:hAnsi="Calibri" w:cs="Calibri"/>
          <w:sz w:val="20"/>
          <w:szCs w:val="20"/>
        </w:rPr>
      </w:pPr>
      <w:r w:rsidRPr="00040A74">
        <w:rPr>
          <w:rFonts w:ascii="Calibri" w:eastAsia="Calibri" w:hAnsi="Calibri" w:cs="Calibri"/>
          <w:sz w:val="20"/>
          <w:szCs w:val="20"/>
        </w:rPr>
        <w:lastRenderedPageBreak/>
        <w:t xml:space="preserve">El modelo de contrato así como las condiciones establecidas en el mismo se encuentran </w:t>
      </w:r>
      <w:proofErr w:type="gramStart"/>
      <w:r w:rsidRPr="00040A74">
        <w:rPr>
          <w:rFonts w:ascii="Calibri" w:eastAsia="Calibri" w:hAnsi="Calibri" w:cs="Calibri"/>
          <w:sz w:val="20"/>
          <w:szCs w:val="20"/>
        </w:rPr>
        <w:t>contenidas</w:t>
      </w:r>
      <w:proofErr w:type="gramEnd"/>
      <w:r w:rsidRPr="00040A74">
        <w:rPr>
          <w:rFonts w:ascii="Calibri" w:eastAsia="Calibri" w:hAnsi="Calibri" w:cs="Calibri"/>
          <w:sz w:val="20"/>
          <w:szCs w:val="20"/>
        </w:rPr>
        <w:t xml:space="preserve"> en el </w:t>
      </w:r>
      <w:r w:rsidRPr="00E725FD">
        <w:rPr>
          <w:rFonts w:ascii="Calibri" w:eastAsia="Calibri" w:hAnsi="Calibri" w:cs="Calibri"/>
          <w:b/>
          <w:sz w:val="20"/>
          <w:szCs w:val="20"/>
        </w:rPr>
        <w:t xml:space="preserve">Anexo </w:t>
      </w:r>
      <w:r w:rsidR="00546214" w:rsidRPr="00E725FD">
        <w:rPr>
          <w:rFonts w:ascii="Calibri" w:eastAsia="Calibri" w:hAnsi="Calibri" w:cs="Calibri"/>
          <w:b/>
          <w:sz w:val="20"/>
          <w:szCs w:val="20"/>
        </w:rPr>
        <w:t>N</w:t>
      </w:r>
      <w:r w:rsidRPr="00040A74">
        <w:rPr>
          <w:rFonts w:ascii="Calibri" w:eastAsia="Calibri" w:hAnsi="Calibri" w:cs="Calibri"/>
          <w:sz w:val="20"/>
          <w:szCs w:val="20"/>
        </w:rPr>
        <w:t xml:space="preserve"> “MODELO DE CONTRATO”.</w:t>
      </w:r>
    </w:p>
    <w:p w:rsidR="00040A74" w:rsidRDefault="00040A74" w:rsidP="00EE2326">
      <w:pPr>
        <w:ind w:left="0" w:right="-342" w:hanging="2"/>
        <w:jc w:val="both"/>
        <w:rPr>
          <w:rFonts w:ascii="Calibri" w:eastAsia="Calibri" w:hAnsi="Calibri" w:cs="Calibri"/>
          <w:sz w:val="20"/>
          <w:szCs w:val="20"/>
        </w:rPr>
      </w:pPr>
    </w:p>
    <w:p w:rsidR="00040A74" w:rsidRPr="00EE2326" w:rsidRDefault="00040A74" w:rsidP="00040A74">
      <w:pPr>
        <w:shd w:val="clear" w:color="auto" w:fill="404040"/>
        <w:ind w:left="0" w:right="-94" w:hanging="2"/>
        <w:jc w:val="center"/>
        <w:rPr>
          <w:rFonts w:ascii="Calibri" w:eastAsia="Calibri" w:hAnsi="Calibri" w:cs="Calibri"/>
          <w:color w:val="FFFFFF"/>
          <w:sz w:val="20"/>
          <w:szCs w:val="20"/>
        </w:rPr>
      </w:pPr>
      <w:r w:rsidRPr="00040A74">
        <w:rPr>
          <w:rFonts w:ascii="Calibri" w:eastAsia="Calibri" w:hAnsi="Calibri" w:cs="Calibri"/>
          <w:b/>
          <w:color w:val="FFFFFF"/>
          <w:sz w:val="20"/>
          <w:szCs w:val="20"/>
        </w:rPr>
        <w:t>III.</w:t>
      </w:r>
      <w:r w:rsidRPr="00040A74">
        <w:rPr>
          <w:rFonts w:ascii="Calibri" w:eastAsia="Calibri" w:hAnsi="Calibri" w:cs="Calibri"/>
          <w:b/>
          <w:color w:val="FFFFFF"/>
          <w:sz w:val="20"/>
          <w:szCs w:val="20"/>
        </w:rPr>
        <w:tab/>
        <w:t xml:space="preserve">FORMAS Y TÉRMINOS QUE RIGEN LOS ACTOS DE LA </w:t>
      </w:r>
      <w:r w:rsidR="001D5A9D" w:rsidRPr="001D5A9D">
        <w:rPr>
          <w:rFonts w:ascii="Calibri" w:eastAsia="Calibri" w:hAnsi="Calibri" w:cs="Calibri"/>
          <w:b/>
          <w:color w:val="FFFFFF" w:themeColor="background1"/>
          <w:sz w:val="20"/>
          <w:szCs w:val="20"/>
        </w:rPr>
        <w:t>INVITACIÓN</w:t>
      </w:r>
    </w:p>
    <w:p w:rsidR="00040A74" w:rsidRDefault="00040A74" w:rsidP="00040A74">
      <w:pPr>
        <w:ind w:leftChars="0" w:left="0" w:right="-376" w:firstLineChars="0" w:firstLine="0"/>
        <w:jc w:val="both"/>
        <w:rPr>
          <w:rFonts w:ascii="Calibri" w:eastAsia="Calibri" w:hAnsi="Calibri" w:cs="Calibri"/>
          <w:sz w:val="20"/>
          <w:szCs w:val="20"/>
        </w:rPr>
      </w:pPr>
    </w:p>
    <w:p w:rsidR="00BE20DC" w:rsidRPr="00EE2326" w:rsidRDefault="00BE20DC" w:rsidP="00EE2326">
      <w:pPr>
        <w:ind w:left="0" w:right="48" w:hanging="2"/>
        <w:jc w:val="both"/>
        <w:rPr>
          <w:rFonts w:ascii="Calibri" w:eastAsia="Calibri" w:hAnsi="Calibri" w:cs="Calibri"/>
          <w:sz w:val="20"/>
          <w:szCs w:val="20"/>
          <w:u w:val="single"/>
        </w:rPr>
      </w:pPr>
    </w:p>
    <w:p w:rsidR="00BE20DC" w:rsidRPr="009563B7" w:rsidRDefault="00EE2326" w:rsidP="00040A74">
      <w:pPr>
        <w:pStyle w:val="Prrafodelista"/>
        <w:numPr>
          <w:ilvl w:val="0"/>
          <w:numId w:val="31"/>
        </w:numPr>
        <w:ind w:right="-376"/>
        <w:jc w:val="both"/>
        <w:textDirection w:val="btLr"/>
        <w:rPr>
          <w:rFonts w:ascii="Calibri" w:eastAsia="Calibri" w:hAnsi="Calibri" w:cs="Calibri"/>
          <w:b/>
          <w:sz w:val="20"/>
          <w:szCs w:val="20"/>
        </w:rPr>
      </w:pPr>
      <w:r w:rsidRPr="009563B7">
        <w:rPr>
          <w:rFonts w:ascii="Calibri" w:eastAsia="Calibri" w:hAnsi="Calibri" w:cs="Calibri"/>
          <w:b/>
          <w:sz w:val="20"/>
          <w:szCs w:val="20"/>
        </w:rPr>
        <w:t>MUESTRAS</w:t>
      </w:r>
    </w:p>
    <w:p w:rsidR="00BE20DC" w:rsidRPr="009563B7" w:rsidRDefault="00BE20DC" w:rsidP="00EE2326">
      <w:pPr>
        <w:ind w:left="0" w:right="-376" w:hanging="2"/>
        <w:jc w:val="both"/>
        <w:rPr>
          <w:rFonts w:ascii="Calibri" w:eastAsia="Calibri" w:hAnsi="Calibri" w:cs="Calibri"/>
          <w:sz w:val="20"/>
          <w:szCs w:val="20"/>
          <w:u w:val="single"/>
        </w:rPr>
      </w:pPr>
    </w:p>
    <w:p w:rsidR="003B2275" w:rsidRPr="009563B7" w:rsidRDefault="003B2275" w:rsidP="003B2275">
      <w:pPr>
        <w:pStyle w:val="Textoindependiente3"/>
        <w:ind w:left="0" w:right="-235" w:hanging="2"/>
        <w:rPr>
          <w:rFonts w:ascii="Calibri" w:hAnsi="Calibri" w:cs="Arial"/>
          <w:iCs/>
          <w:sz w:val="20"/>
        </w:rPr>
      </w:pPr>
      <w:r w:rsidRPr="009563B7">
        <w:rPr>
          <w:rFonts w:ascii="Calibri" w:eastAsia="Calibri" w:hAnsi="Calibri" w:cs="Calibri"/>
          <w:color w:val="000000"/>
          <w:sz w:val="20"/>
        </w:rPr>
        <w:t xml:space="preserve">Para las </w:t>
      </w:r>
      <w:r w:rsidRPr="009563B7">
        <w:rPr>
          <w:rFonts w:ascii="Calibri" w:eastAsia="Calibri" w:hAnsi="Calibri" w:cs="Calibri"/>
          <w:b/>
          <w:color w:val="000000"/>
          <w:sz w:val="20"/>
        </w:rPr>
        <w:t xml:space="preserve">partidas 1 y </w:t>
      </w:r>
      <w:r w:rsidR="00D460C2" w:rsidRPr="009563B7">
        <w:rPr>
          <w:rFonts w:ascii="Calibri" w:eastAsia="Calibri" w:hAnsi="Calibri" w:cs="Calibri"/>
          <w:b/>
          <w:color w:val="000000"/>
          <w:sz w:val="20"/>
        </w:rPr>
        <w:t>2 del Anexo I</w:t>
      </w:r>
      <w:r w:rsidRPr="009563B7">
        <w:rPr>
          <w:rFonts w:ascii="Calibri" w:eastAsia="Calibri" w:hAnsi="Calibri" w:cs="Calibri"/>
          <w:b/>
          <w:color w:val="000000"/>
          <w:sz w:val="20"/>
        </w:rPr>
        <w:t>,</w:t>
      </w:r>
      <w:r w:rsidRPr="009563B7">
        <w:rPr>
          <w:rFonts w:ascii="Calibri" w:eastAsia="Calibri" w:hAnsi="Calibri" w:cs="Calibri"/>
          <w:color w:val="000000"/>
          <w:sz w:val="20"/>
        </w:rPr>
        <w:t xml:space="preserve"> los </w:t>
      </w:r>
      <w:r w:rsidR="00D460C2" w:rsidRPr="009563B7">
        <w:rPr>
          <w:rFonts w:ascii="Calibri" w:eastAsia="Calibri" w:hAnsi="Calibri" w:cs="Calibri"/>
          <w:color w:val="000000"/>
          <w:sz w:val="20"/>
        </w:rPr>
        <w:t>participantes</w:t>
      </w:r>
      <w:r w:rsidRPr="009563B7">
        <w:rPr>
          <w:rFonts w:ascii="Calibri" w:eastAsia="Calibri" w:hAnsi="Calibri" w:cs="Calibri"/>
          <w:color w:val="000000"/>
          <w:sz w:val="20"/>
        </w:rPr>
        <w:t xml:space="preserve"> deberán entregar invariablemente </w:t>
      </w:r>
      <w:r w:rsidRPr="009563B7">
        <w:rPr>
          <w:rFonts w:ascii="Calibri" w:eastAsia="Calibri" w:hAnsi="Calibri" w:cs="Calibri"/>
          <w:color w:val="000000"/>
          <w:sz w:val="20"/>
          <w:u w:val="single"/>
        </w:rPr>
        <w:t>una muestra física en talla mediana</w:t>
      </w:r>
      <w:r w:rsidR="00233713" w:rsidRPr="009563B7">
        <w:rPr>
          <w:rFonts w:ascii="Calibri" w:eastAsia="Calibri" w:hAnsi="Calibri" w:cs="Calibri"/>
          <w:color w:val="000000"/>
          <w:sz w:val="20"/>
          <w:u w:val="single"/>
        </w:rPr>
        <w:t xml:space="preserve"> </w:t>
      </w:r>
      <w:r w:rsidRPr="009563B7">
        <w:rPr>
          <w:rFonts w:ascii="Calibri" w:eastAsia="Calibri" w:hAnsi="Calibri" w:cs="Calibri"/>
          <w:color w:val="000000"/>
          <w:sz w:val="20"/>
        </w:rPr>
        <w:t xml:space="preserve">que guarden fielmente las características solicitadas en los </w:t>
      </w:r>
      <w:r w:rsidRPr="009563B7">
        <w:rPr>
          <w:rFonts w:ascii="Calibri" w:eastAsia="Calibri" w:hAnsi="Calibri" w:cs="Calibri"/>
          <w:b/>
          <w:color w:val="000000"/>
          <w:sz w:val="20"/>
        </w:rPr>
        <w:t>Anexos I, II y L,</w:t>
      </w:r>
      <w:r w:rsidRPr="009563B7">
        <w:rPr>
          <w:rFonts w:ascii="Calibri" w:eastAsia="Calibri" w:hAnsi="Calibri" w:cs="Calibri"/>
          <w:color w:val="000000"/>
          <w:sz w:val="20"/>
        </w:rPr>
        <w:t xml:space="preserve"> </w:t>
      </w:r>
      <w:r w:rsidRPr="009563B7">
        <w:rPr>
          <w:rFonts w:ascii="Calibri" w:hAnsi="Calibri" w:cs="Arial"/>
          <w:iCs/>
          <w:sz w:val="20"/>
        </w:rPr>
        <w:t xml:space="preserve">en cada una de las siguientes tallas: </w:t>
      </w:r>
    </w:p>
    <w:p w:rsidR="003B2275" w:rsidRPr="009563B7" w:rsidRDefault="003B2275" w:rsidP="00EE2326">
      <w:pPr>
        <w:pBdr>
          <w:top w:val="nil"/>
          <w:left w:val="nil"/>
          <w:bottom w:val="nil"/>
          <w:right w:val="nil"/>
          <w:between w:val="nil"/>
        </w:pBdr>
        <w:spacing w:line="240" w:lineRule="auto"/>
        <w:ind w:left="0" w:hanging="2"/>
        <w:jc w:val="both"/>
        <w:rPr>
          <w:rFonts w:ascii="Calibri" w:eastAsia="Calibri" w:hAnsi="Calibri" w:cs="Calibri"/>
          <w:b/>
          <w:i/>
          <w:color w:val="000000"/>
          <w:sz w:val="20"/>
          <w:szCs w:val="20"/>
        </w:rPr>
      </w:pPr>
    </w:p>
    <w:tbl>
      <w:tblPr>
        <w:tblW w:w="765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02"/>
        <w:gridCol w:w="1458"/>
        <w:gridCol w:w="2858"/>
        <w:gridCol w:w="1936"/>
      </w:tblGrid>
      <w:tr w:rsidR="00233713" w:rsidRPr="009563B7" w:rsidTr="00233713">
        <w:trPr>
          <w:trHeight w:val="134"/>
        </w:trPr>
        <w:tc>
          <w:tcPr>
            <w:tcW w:w="1402" w:type="dxa"/>
            <w:shd w:val="clear" w:color="DCE6F1" w:fill="DCE6F1"/>
            <w:vAlign w:val="center"/>
          </w:tcPr>
          <w:p w:rsidR="00233713" w:rsidRPr="009563B7" w:rsidRDefault="00233713" w:rsidP="00D460C2">
            <w:pPr>
              <w:ind w:left="0" w:right="-70" w:hanging="2"/>
              <w:jc w:val="center"/>
              <w:rPr>
                <w:rFonts w:asciiTheme="majorHAnsi" w:hAnsiTheme="majorHAnsi" w:cstheme="majorHAnsi"/>
                <w:b/>
                <w:bCs/>
                <w:color w:val="000000"/>
                <w:sz w:val="20"/>
                <w:szCs w:val="20"/>
              </w:rPr>
            </w:pPr>
            <w:r w:rsidRPr="009563B7">
              <w:rPr>
                <w:rFonts w:asciiTheme="majorHAnsi" w:hAnsiTheme="majorHAnsi" w:cstheme="majorHAnsi"/>
                <w:b/>
                <w:bCs/>
                <w:color w:val="000000"/>
                <w:sz w:val="20"/>
                <w:szCs w:val="20"/>
              </w:rPr>
              <w:t>Partida</w:t>
            </w:r>
          </w:p>
        </w:tc>
        <w:tc>
          <w:tcPr>
            <w:tcW w:w="1458" w:type="dxa"/>
            <w:shd w:val="clear" w:color="DCE6F1" w:fill="DCE6F1"/>
            <w:noWrap/>
            <w:vAlign w:val="center"/>
            <w:hideMark/>
          </w:tcPr>
          <w:p w:rsidR="00233713" w:rsidRPr="009563B7" w:rsidRDefault="00233713" w:rsidP="00D460C2">
            <w:pPr>
              <w:ind w:left="0" w:right="-93" w:hanging="2"/>
              <w:jc w:val="center"/>
              <w:rPr>
                <w:rFonts w:asciiTheme="majorHAnsi" w:hAnsiTheme="majorHAnsi" w:cstheme="majorHAnsi"/>
                <w:b/>
                <w:bCs/>
                <w:color w:val="000000"/>
                <w:sz w:val="20"/>
                <w:szCs w:val="20"/>
              </w:rPr>
            </w:pPr>
            <w:r w:rsidRPr="009563B7">
              <w:rPr>
                <w:rFonts w:asciiTheme="majorHAnsi" w:hAnsiTheme="majorHAnsi" w:cstheme="majorHAnsi"/>
                <w:b/>
                <w:bCs/>
                <w:color w:val="000000"/>
                <w:sz w:val="20"/>
                <w:szCs w:val="20"/>
              </w:rPr>
              <w:t>Material</w:t>
            </w:r>
          </w:p>
          <w:p w:rsidR="00233713" w:rsidRPr="009563B7" w:rsidRDefault="00233713" w:rsidP="00D460C2">
            <w:pPr>
              <w:ind w:left="0" w:right="-93" w:hanging="2"/>
              <w:jc w:val="center"/>
              <w:rPr>
                <w:rFonts w:asciiTheme="majorHAnsi" w:hAnsiTheme="majorHAnsi" w:cstheme="majorHAnsi"/>
                <w:b/>
                <w:bCs/>
                <w:color w:val="000000"/>
                <w:sz w:val="20"/>
                <w:szCs w:val="20"/>
              </w:rPr>
            </w:pPr>
            <w:r w:rsidRPr="009563B7">
              <w:rPr>
                <w:rFonts w:asciiTheme="majorHAnsi" w:hAnsiTheme="majorHAnsi" w:cstheme="majorHAnsi"/>
                <w:b/>
                <w:bCs/>
                <w:color w:val="000000"/>
                <w:sz w:val="20"/>
                <w:szCs w:val="20"/>
              </w:rPr>
              <w:t>Anexo I</w:t>
            </w:r>
          </w:p>
        </w:tc>
        <w:tc>
          <w:tcPr>
            <w:tcW w:w="2858" w:type="dxa"/>
            <w:shd w:val="clear" w:color="DCE6F1" w:fill="DCE6F1"/>
            <w:noWrap/>
            <w:vAlign w:val="center"/>
            <w:hideMark/>
          </w:tcPr>
          <w:p w:rsidR="00233713" w:rsidRPr="009563B7" w:rsidRDefault="00233713" w:rsidP="00D460C2">
            <w:pPr>
              <w:ind w:left="0" w:right="-235" w:hanging="2"/>
              <w:jc w:val="center"/>
              <w:rPr>
                <w:rFonts w:asciiTheme="majorHAnsi" w:hAnsiTheme="majorHAnsi" w:cstheme="majorHAnsi"/>
                <w:b/>
                <w:bCs/>
                <w:color w:val="000000"/>
                <w:sz w:val="20"/>
                <w:szCs w:val="20"/>
              </w:rPr>
            </w:pPr>
            <w:r w:rsidRPr="009563B7">
              <w:rPr>
                <w:rFonts w:asciiTheme="majorHAnsi" w:hAnsiTheme="majorHAnsi" w:cstheme="majorHAnsi"/>
                <w:b/>
                <w:bCs/>
                <w:color w:val="000000"/>
                <w:sz w:val="20"/>
                <w:szCs w:val="20"/>
              </w:rPr>
              <w:t>Nombre</w:t>
            </w:r>
          </w:p>
          <w:p w:rsidR="00233713" w:rsidRPr="009563B7" w:rsidRDefault="00233713" w:rsidP="00D460C2">
            <w:pPr>
              <w:ind w:left="0" w:right="-235" w:hanging="2"/>
              <w:jc w:val="center"/>
              <w:rPr>
                <w:rFonts w:asciiTheme="majorHAnsi" w:hAnsiTheme="majorHAnsi" w:cstheme="majorHAnsi"/>
                <w:b/>
                <w:bCs/>
                <w:color w:val="000000"/>
                <w:sz w:val="20"/>
                <w:szCs w:val="20"/>
              </w:rPr>
            </w:pPr>
            <w:r w:rsidRPr="009563B7">
              <w:rPr>
                <w:rFonts w:asciiTheme="majorHAnsi" w:hAnsiTheme="majorHAnsi" w:cstheme="majorHAnsi"/>
                <w:b/>
                <w:bCs/>
                <w:color w:val="000000"/>
                <w:sz w:val="20"/>
                <w:szCs w:val="20"/>
              </w:rPr>
              <w:t>Anexo I</w:t>
            </w:r>
          </w:p>
        </w:tc>
        <w:tc>
          <w:tcPr>
            <w:tcW w:w="1936" w:type="dxa"/>
            <w:shd w:val="clear" w:color="DCE6F1" w:fill="DCE6F1"/>
            <w:vAlign w:val="center"/>
          </w:tcPr>
          <w:p w:rsidR="00233713" w:rsidRPr="009563B7" w:rsidRDefault="00233713" w:rsidP="00D460C2">
            <w:pPr>
              <w:ind w:left="0" w:right="-148" w:hanging="2"/>
              <w:jc w:val="center"/>
              <w:rPr>
                <w:rFonts w:asciiTheme="majorHAnsi" w:hAnsiTheme="majorHAnsi" w:cstheme="majorHAnsi"/>
                <w:b/>
                <w:bCs/>
                <w:color w:val="000000"/>
                <w:sz w:val="20"/>
                <w:szCs w:val="20"/>
              </w:rPr>
            </w:pPr>
            <w:r w:rsidRPr="009563B7">
              <w:rPr>
                <w:rFonts w:asciiTheme="majorHAnsi" w:hAnsiTheme="majorHAnsi" w:cstheme="majorHAnsi"/>
                <w:b/>
                <w:bCs/>
                <w:color w:val="000000"/>
                <w:sz w:val="20"/>
                <w:szCs w:val="20"/>
              </w:rPr>
              <w:t xml:space="preserve">Color y talla de </w:t>
            </w:r>
          </w:p>
          <w:p w:rsidR="00233713" w:rsidRPr="009563B7" w:rsidRDefault="00233713" w:rsidP="00D460C2">
            <w:pPr>
              <w:ind w:left="0" w:right="-148" w:hanging="2"/>
              <w:jc w:val="center"/>
              <w:rPr>
                <w:rFonts w:asciiTheme="majorHAnsi" w:hAnsiTheme="majorHAnsi" w:cstheme="majorHAnsi"/>
                <w:b/>
                <w:bCs/>
                <w:color w:val="000000"/>
                <w:sz w:val="20"/>
                <w:szCs w:val="20"/>
              </w:rPr>
            </w:pPr>
            <w:r w:rsidRPr="009563B7">
              <w:rPr>
                <w:rFonts w:asciiTheme="majorHAnsi" w:hAnsiTheme="majorHAnsi" w:cstheme="majorHAnsi"/>
                <w:b/>
                <w:bCs/>
                <w:color w:val="000000"/>
                <w:sz w:val="20"/>
                <w:szCs w:val="20"/>
              </w:rPr>
              <w:t>Muestra física</w:t>
            </w:r>
          </w:p>
        </w:tc>
      </w:tr>
      <w:tr w:rsidR="00233713" w:rsidRPr="009563B7" w:rsidTr="00233713">
        <w:trPr>
          <w:trHeight w:val="170"/>
        </w:trPr>
        <w:tc>
          <w:tcPr>
            <w:tcW w:w="1402" w:type="dxa"/>
            <w:vAlign w:val="center"/>
          </w:tcPr>
          <w:p w:rsidR="00233713" w:rsidRPr="009563B7" w:rsidRDefault="00233713" w:rsidP="00D460C2">
            <w:pPr>
              <w:ind w:left="0" w:right="-70" w:hanging="2"/>
              <w:jc w:val="center"/>
              <w:rPr>
                <w:rFonts w:asciiTheme="majorHAnsi" w:hAnsiTheme="majorHAnsi" w:cstheme="majorHAnsi"/>
                <w:bCs/>
                <w:color w:val="000000"/>
                <w:sz w:val="20"/>
                <w:szCs w:val="20"/>
              </w:rPr>
            </w:pPr>
            <w:r w:rsidRPr="009563B7">
              <w:rPr>
                <w:rFonts w:asciiTheme="majorHAnsi" w:hAnsiTheme="majorHAnsi" w:cstheme="majorHAnsi"/>
                <w:bCs/>
                <w:color w:val="000000"/>
                <w:sz w:val="20"/>
                <w:szCs w:val="20"/>
              </w:rPr>
              <w:t>1</w:t>
            </w:r>
          </w:p>
        </w:tc>
        <w:tc>
          <w:tcPr>
            <w:tcW w:w="1458" w:type="dxa"/>
            <w:shd w:val="clear" w:color="auto" w:fill="auto"/>
            <w:noWrap/>
            <w:vAlign w:val="center"/>
            <w:hideMark/>
          </w:tcPr>
          <w:p w:rsidR="00233713" w:rsidRPr="009563B7" w:rsidRDefault="00233713" w:rsidP="00D460C2">
            <w:pPr>
              <w:ind w:left="0" w:right="-93" w:hanging="2"/>
              <w:jc w:val="center"/>
              <w:rPr>
                <w:rFonts w:asciiTheme="majorHAnsi" w:hAnsiTheme="majorHAnsi" w:cstheme="majorHAnsi"/>
                <w:bCs/>
                <w:color w:val="000000"/>
                <w:sz w:val="20"/>
                <w:szCs w:val="20"/>
              </w:rPr>
            </w:pPr>
            <w:r w:rsidRPr="009563B7">
              <w:rPr>
                <w:rFonts w:asciiTheme="majorHAnsi" w:hAnsiTheme="majorHAnsi" w:cstheme="majorHAnsi"/>
                <w:bCs/>
                <w:color w:val="000000"/>
                <w:sz w:val="20"/>
                <w:szCs w:val="20"/>
              </w:rPr>
              <w:t>50272839</w:t>
            </w:r>
          </w:p>
        </w:tc>
        <w:tc>
          <w:tcPr>
            <w:tcW w:w="2858" w:type="dxa"/>
            <w:shd w:val="clear" w:color="auto" w:fill="auto"/>
            <w:noWrap/>
            <w:vAlign w:val="center"/>
            <w:hideMark/>
          </w:tcPr>
          <w:p w:rsidR="00233713" w:rsidRPr="009563B7" w:rsidRDefault="00233713" w:rsidP="00D460C2">
            <w:pPr>
              <w:ind w:left="0" w:right="-235" w:hanging="2"/>
              <w:rPr>
                <w:rFonts w:asciiTheme="majorHAnsi" w:hAnsiTheme="majorHAnsi" w:cstheme="majorHAnsi"/>
                <w:color w:val="000000"/>
                <w:sz w:val="20"/>
                <w:szCs w:val="20"/>
              </w:rPr>
            </w:pPr>
            <w:r w:rsidRPr="009563B7">
              <w:rPr>
                <w:rFonts w:asciiTheme="majorHAnsi" w:hAnsiTheme="majorHAnsi" w:cstheme="majorHAnsi"/>
                <w:color w:val="000000"/>
                <w:sz w:val="20"/>
                <w:szCs w:val="20"/>
              </w:rPr>
              <w:t>CAMISA  MANGA LARGA CABALLERO</w:t>
            </w:r>
          </w:p>
        </w:tc>
        <w:tc>
          <w:tcPr>
            <w:tcW w:w="1936" w:type="dxa"/>
            <w:vAlign w:val="center"/>
          </w:tcPr>
          <w:p w:rsidR="00233713" w:rsidRPr="009563B7" w:rsidRDefault="00233713" w:rsidP="00D460C2">
            <w:pPr>
              <w:ind w:left="0" w:right="-148" w:hanging="2"/>
              <w:jc w:val="center"/>
              <w:rPr>
                <w:rFonts w:asciiTheme="majorHAnsi" w:hAnsiTheme="majorHAnsi" w:cstheme="majorHAnsi"/>
                <w:color w:val="000000"/>
                <w:sz w:val="20"/>
                <w:szCs w:val="20"/>
              </w:rPr>
            </w:pPr>
            <w:r w:rsidRPr="009563B7">
              <w:rPr>
                <w:rFonts w:asciiTheme="majorHAnsi" w:hAnsiTheme="majorHAnsi" w:cstheme="majorHAnsi"/>
                <w:color w:val="000000"/>
                <w:sz w:val="20"/>
                <w:szCs w:val="20"/>
              </w:rPr>
              <w:t>Azul Claro</w:t>
            </w:r>
          </w:p>
          <w:p w:rsidR="00233713" w:rsidRPr="009563B7" w:rsidRDefault="00233713" w:rsidP="00D460C2">
            <w:pPr>
              <w:ind w:left="0" w:right="-148" w:hanging="2"/>
              <w:jc w:val="center"/>
              <w:rPr>
                <w:rFonts w:asciiTheme="majorHAnsi" w:hAnsiTheme="majorHAnsi" w:cstheme="majorHAnsi"/>
                <w:color w:val="000000"/>
                <w:sz w:val="20"/>
                <w:szCs w:val="20"/>
              </w:rPr>
            </w:pPr>
            <w:r w:rsidRPr="009563B7">
              <w:rPr>
                <w:rFonts w:asciiTheme="majorHAnsi" w:hAnsiTheme="majorHAnsi" w:cstheme="majorHAnsi"/>
                <w:color w:val="000000"/>
                <w:sz w:val="20"/>
                <w:szCs w:val="20"/>
              </w:rPr>
              <w:t>Mediana</w:t>
            </w:r>
          </w:p>
          <w:p w:rsidR="00233713" w:rsidRPr="009563B7" w:rsidRDefault="00233713" w:rsidP="00D460C2">
            <w:pPr>
              <w:ind w:left="0" w:right="-148" w:hanging="2"/>
              <w:jc w:val="center"/>
              <w:rPr>
                <w:rFonts w:asciiTheme="majorHAnsi" w:hAnsiTheme="majorHAnsi" w:cstheme="majorHAnsi"/>
                <w:color w:val="000000"/>
                <w:sz w:val="20"/>
                <w:szCs w:val="20"/>
              </w:rPr>
            </w:pPr>
          </w:p>
        </w:tc>
      </w:tr>
      <w:tr w:rsidR="00233713" w:rsidRPr="009563B7" w:rsidTr="00233713">
        <w:trPr>
          <w:trHeight w:val="307"/>
        </w:trPr>
        <w:tc>
          <w:tcPr>
            <w:tcW w:w="1402" w:type="dxa"/>
            <w:vAlign w:val="center"/>
          </w:tcPr>
          <w:p w:rsidR="00233713" w:rsidRPr="009563B7" w:rsidRDefault="00233713" w:rsidP="00D460C2">
            <w:pPr>
              <w:ind w:left="0" w:right="-70" w:hanging="2"/>
              <w:jc w:val="center"/>
              <w:rPr>
                <w:rFonts w:asciiTheme="majorHAnsi" w:hAnsiTheme="majorHAnsi" w:cstheme="majorHAnsi"/>
                <w:bCs/>
                <w:color w:val="000000"/>
                <w:sz w:val="20"/>
                <w:szCs w:val="20"/>
              </w:rPr>
            </w:pPr>
            <w:r w:rsidRPr="009563B7">
              <w:rPr>
                <w:rFonts w:asciiTheme="majorHAnsi" w:hAnsiTheme="majorHAnsi" w:cstheme="majorHAnsi"/>
                <w:bCs/>
                <w:color w:val="000000"/>
                <w:sz w:val="20"/>
                <w:szCs w:val="20"/>
              </w:rPr>
              <w:t>2</w:t>
            </w:r>
          </w:p>
        </w:tc>
        <w:tc>
          <w:tcPr>
            <w:tcW w:w="1458" w:type="dxa"/>
            <w:shd w:val="clear" w:color="auto" w:fill="auto"/>
            <w:noWrap/>
            <w:vAlign w:val="center"/>
            <w:hideMark/>
          </w:tcPr>
          <w:p w:rsidR="00233713" w:rsidRPr="009563B7" w:rsidRDefault="00233713" w:rsidP="00D460C2">
            <w:pPr>
              <w:ind w:left="0" w:right="-93" w:hanging="2"/>
              <w:jc w:val="center"/>
              <w:rPr>
                <w:rFonts w:asciiTheme="majorHAnsi" w:hAnsiTheme="majorHAnsi" w:cstheme="majorHAnsi"/>
                <w:bCs/>
                <w:color w:val="000000"/>
                <w:sz w:val="20"/>
                <w:szCs w:val="20"/>
              </w:rPr>
            </w:pPr>
            <w:r w:rsidRPr="009563B7">
              <w:rPr>
                <w:rFonts w:asciiTheme="majorHAnsi" w:hAnsiTheme="majorHAnsi" w:cstheme="majorHAnsi"/>
                <w:bCs/>
                <w:color w:val="000000"/>
                <w:sz w:val="20"/>
                <w:szCs w:val="20"/>
              </w:rPr>
              <w:t>50272840</w:t>
            </w:r>
          </w:p>
        </w:tc>
        <w:tc>
          <w:tcPr>
            <w:tcW w:w="2858" w:type="dxa"/>
            <w:shd w:val="clear" w:color="auto" w:fill="auto"/>
            <w:noWrap/>
            <w:vAlign w:val="center"/>
            <w:hideMark/>
          </w:tcPr>
          <w:p w:rsidR="00233713" w:rsidRPr="009563B7" w:rsidRDefault="00233713" w:rsidP="00D460C2">
            <w:pPr>
              <w:ind w:left="0" w:right="-235" w:hanging="2"/>
              <w:rPr>
                <w:rFonts w:asciiTheme="majorHAnsi" w:hAnsiTheme="majorHAnsi" w:cstheme="majorHAnsi"/>
                <w:color w:val="000000"/>
                <w:sz w:val="20"/>
                <w:szCs w:val="20"/>
              </w:rPr>
            </w:pPr>
            <w:r w:rsidRPr="009563B7">
              <w:rPr>
                <w:rFonts w:asciiTheme="majorHAnsi" w:hAnsiTheme="majorHAnsi" w:cstheme="majorHAnsi"/>
                <w:color w:val="000000"/>
                <w:sz w:val="20"/>
                <w:szCs w:val="20"/>
              </w:rPr>
              <w:t>CAMISA MANGA LARGA DAMA</w:t>
            </w:r>
          </w:p>
        </w:tc>
        <w:tc>
          <w:tcPr>
            <w:tcW w:w="1936" w:type="dxa"/>
            <w:vAlign w:val="center"/>
          </w:tcPr>
          <w:p w:rsidR="00233713" w:rsidRPr="009563B7" w:rsidRDefault="00233713" w:rsidP="00846B66">
            <w:pPr>
              <w:ind w:left="0" w:right="-148" w:hanging="2"/>
              <w:jc w:val="center"/>
              <w:rPr>
                <w:rFonts w:asciiTheme="majorHAnsi" w:hAnsiTheme="majorHAnsi" w:cstheme="majorHAnsi"/>
                <w:color w:val="000000"/>
                <w:sz w:val="20"/>
                <w:szCs w:val="20"/>
              </w:rPr>
            </w:pPr>
            <w:r w:rsidRPr="009563B7">
              <w:rPr>
                <w:rFonts w:asciiTheme="majorHAnsi" w:hAnsiTheme="majorHAnsi" w:cstheme="majorHAnsi"/>
                <w:color w:val="000000"/>
                <w:sz w:val="20"/>
                <w:szCs w:val="20"/>
              </w:rPr>
              <w:t>Azul Claro</w:t>
            </w:r>
          </w:p>
          <w:p w:rsidR="00233713" w:rsidRPr="009563B7" w:rsidRDefault="00233713" w:rsidP="00846B66">
            <w:pPr>
              <w:ind w:left="0" w:right="-148" w:hanging="2"/>
              <w:jc w:val="center"/>
              <w:rPr>
                <w:rFonts w:asciiTheme="majorHAnsi" w:hAnsiTheme="majorHAnsi" w:cstheme="majorHAnsi"/>
                <w:color w:val="000000"/>
                <w:sz w:val="20"/>
                <w:szCs w:val="20"/>
              </w:rPr>
            </w:pPr>
            <w:r w:rsidRPr="009563B7">
              <w:rPr>
                <w:rFonts w:asciiTheme="majorHAnsi" w:hAnsiTheme="majorHAnsi" w:cstheme="majorHAnsi"/>
                <w:color w:val="000000"/>
                <w:sz w:val="20"/>
                <w:szCs w:val="20"/>
              </w:rPr>
              <w:t>Mediana</w:t>
            </w:r>
          </w:p>
          <w:p w:rsidR="00233713" w:rsidRPr="009563B7" w:rsidRDefault="00233713" w:rsidP="00846B66">
            <w:pPr>
              <w:ind w:left="0" w:right="-148" w:hanging="2"/>
              <w:jc w:val="center"/>
              <w:rPr>
                <w:rFonts w:asciiTheme="majorHAnsi" w:hAnsiTheme="majorHAnsi" w:cstheme="majorHAnsi"/>
                <w:color w:val="000000"/>
                <w:sz w:val="20"/>
                <w:szCs w:val="20"/>
              </w:rPr>
            </w:pPr>
          </w:p>
        </w:tc>
      </w:tr>
    </w:tbl>
    <w:p w:rsidR="00D460C2" w:rsidRPr="009563B7" w:rsidRDefault="00D460C2" w:rsidP="00EE2326">
      <w:pPr>
        <w:pBdr>
          <w:top w:val="nil"/>
          <w:left w:val="nil"/>
          <w:bottom w:val="nil"/>
          <w:right w:val="nil"/>
          <w:between w:val="nil"/>
        </w:pBdr>
        <w:spacing w:line="240" w:lineRule="auto"/>
        <w:ind w:left="0" w:hanging="2"/>
        <w:jc w:val="both"/>
        <w:rPr>
          <w:rFonts w:ascii="Calibri" w:eastAsia="Calibri" w:hAnsi="Calibri" w:cs="Calibri"/>
          <w:b/>
          <w:i/>
          <w:color w:val="000000"/>
          <w:sz w:val="20"/>
          <w:szCs w:val="20"/>
        </w:rPr>
      </w:pPr>
    </w:p>
    <w:p w:rsidR="003B2275" w:rsidRPr="009563B7" w:rsidRDefault="003B2275" w:rsidP="00EE2326">
      <w:pPr>
        <w:pBdr>
          <w:top w:val="nil"/>
          <w:left w:val="nil"/>
          <w:bottom w:val="nil"/>
          <w:right w:val="nil"/>
          <w:between w:val="nil"/>
        </w:pBdr>
        <w:spacing w:line="240" w:lineRule="auto"/>
        <w:ind w:left="0" w:hanging="2"/>
        <w:jc w:val="both"/>
        <w:rPr>
          <w:rFonts w:ascii="Calibri" w:eastAsia="Calibri" w:hAnsi="Calibri" w:cs="Calibri"/>
          <w:b/>
          <w:i/>
          <w:color w:val="000000"/>
          <w:sz w:val="20"/>
          <w:szCs w:val="20"/>
        </w:rPr>
      </w:pPr>
    </w:p>
    <w:p w:rsidR="00D460C2" w:rsidRPr="009563B7" w:rsidRDefault="009563B7" w:rsidP="00D460C2">
      <w:pPr>
        <w:pStyle w:val="Textoindependiente3"/>
        <w:ind w:left="0" w:right="-235" w:hanging="2"/>
        <w:rPr>
          <w:rFonts w:ascii="Calibri" w:hAnsi="Calibri" w:cs="Arial"/>
          <w:iCs/>
          <w:sz w:val="20"/>
        </w:rPr>
      </w:pPr>
      <w:r>
        <w:rPr>
          <w:rFonts w:ascii="Calibri" w:eastAsia="Calibri" w:hAnsi="Calibri" w:cs="Calibri"/>
          <w:color w:val="000000"/>
          <w:sz w:val="20"/>
        </w:rPr>
        <w:t xml:space="preserve">Para las </w:t>
      </w:r>
      <w:r w:rsidR="00D460C2" w:rsidRPr="009563B7">
        <w:rPr>
          <w:rFonts w:ascii="Calibri" w:eastAsia="Calibri" w:hAnsi="Calibri" w:cs="Calibri"/>
          <w:b/>
          <w:color w:val="000000"/>
          <w:sz w:val="20"/>
        </w:rPr>
        <w:t>partidas</w:t>
      </w:r>
      <w:r w:rsidRPr="009563B7">
        <w:rPr>
          <w:rFonts w:ascii="Calibri" w:eastAsia="Calibri" w:hAnsi="Calibri" w:cs="Calibri"/>
          <w:b/>
          <w:color w:val="000000"/>
          <w:sz w:val="20"/>
        </w:rPr>
        <w:t xml:space="preserve"> 3, 6, 7 y 8</w:t>
      </w:r>
      <w:r w:rsidR="00D460C2" w:rsidRPr="009563B7">
        <w:rPr>
          <w:rFonts w:ascii="Calibri" w:eastAsia="Calibri" w:hAnsi="Calibri" w:cs="Calibri"/>
          <w:b/>
          <w:color w:val="000000"/>
          <w:sz w:val="20"/>
        </w:rPr>
        <w:t xml:space="preserve"> del Anexo I</w:t>
      </w:r>
      <w:r w:rsidR="00D460C2" w:rsidRPr="009563B7">
        <w:rPr>
          <w:rFonts w:ascii="Calibri" w:eastAsia="Calibri" w:hAnsi="Calibri" w:cs="Calibri"/>
          <w:color w:val="000000"/>
          <w:sz w:val="20"/>
        </w:rPr>
        <w:t xml:space="preserve">, los participantes deberán entregar invariablemente </w:t>
      </w:r>
      <w:r w:rsidR="00D460C2" w:rsidRPr="009563B7">
        <w:rPr>
          <w:rFonts w:ascii="Calibri" w:eastAsia="Calibri" w:hAnsi="Calibri" w:cs="Calibri"/>
          <w:color w:val="000000"/>
          <w:sz w:val="20"/>
          <w:u w:val="single"/>
        </w:rPr>
        <w:t>una muestra física</w:t>
      </w:r>
      <w:r w:rsidR="00D460C2" w:rsidRPr="009563B7">
        <w:rPr>
          <w:rFonts w:ascii="Calibri" w:eastAsia="Calibri" w:hAnsi="Calibri" w:cs="Calibri"/>
          <w:color w:val="000000"/>
          <w:sz w:val="20"/>
        </w:rPr>
        <w:t xml:space="preserve"> que guarden fielmente las características solicitadas en los </w:t>
      </w:r>
      <w:r w:rsidR="00D460C2" w:rsidRPr="009563B7">
        <w:rPr>
          <w:rFonts w:ascii="Calibri" w:eastAsia="Calibri" w:hAnsi="Calibri" w:cs="Calibri"/>
          <w:b/>
          <w:color w:val="000000"/>
          <w:sz w:val="20"/>
        </w:rPr>
        <w:t>Anexos I, II y demás anexos de imágenes</w:t>
      </w:r>
      <w:r w:rsidR="00D460C2" w:rsidRPr="009563B7">
        <w:rPr>
          <w:rFonts w:ascii="Calibri" w:eastAsia="Calibri" w:hAnsi="Calibri" w:cs="Calibri"/>
          <w:color w:val="000000"/>
          <w:sz w:val="20"/>
        </w:rPr>
        <w:t>, según corresponda</w:t>
      </w:r>
      <w:r w:rsidR="00D460C2" w:rsidRPr="009563B7">
        <w:rPr>
          <w:rFonts w:ascii="Calibri" w:hAnsi="Calibri" w:cs="Arial"/>
          <w:iCs/>
          <w:sz w:val="20"/>
        </w:rPr>
        <w:t xml:space="preserve">: </w:t>
      </w:r>
    </w:p>
    <w:p w:rsidR="00D460C2" w:rsidRPr="009563B7" w:rsidRDefault="00D460C2"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BE20DC" w:rsidRPr="009563B7" w:rsidRDefault="00D460C2" w:rsidP="00D460C2">
      <w:pPr>
        <w:pBdr>
          <w:top w:val="nil"/>
          <w:left w:val="nil"/>
          <w:bottom w:val="nil"/>
          <w:right w:val="nil"/>
          <w:between w:val="nil"/>
        </w:pBdr>
        <w:spacing w:line="240" w:lineRule="auto"/>
        <w:ind w:left="0" w:hanging="2"/>
        <w:jc w:val="both"/>
        <w:rPr>
          <w:rFonts w:ascii="Calibri" w:eastAsia="Calibri" w:hAnsi="Calibri" w:cs="Calibri"/>
          <w:sz w:val="20"/>
          <w:szCs w:val="20"/>
        </w:rPr>
      </w:pPr>
      <w:r w:rsidRPr="009563B7">
        <w:rPr>
          <w:rFonts w:ascii="Calibri" w:eastAsia="Calibri" w:hAnsi="Calibri" w:cs="Calibri"/>
          <w:color w:val="000000"/>
          <w:sz w:val="20"/>
          <w:szCs w:val="20"/>
        </w:rPr>
        <w:t xml:space="preserve">Dichas muestras deberán estar debidamente identificadas mediante una etiqueta adherida a la prenda donde mencione: Nombre de la empresa participante, Número de Invitación; así mismo las prendas presentadas deberán tener etiqueta </w:t>
      </w:r>
      <w:r w:rsidRPr="009563B7">
        <w:rPr>
          <w:rFonts w:ascii="Calibri" w:eastAsia="Calibri" w:hAnsi="Calibri" w:cs="Calibri"/>
          <w:sz w:val="20"/>
          <w:szCs w:val="20"/>
        </w:rPr>
        <w:t>del fabricante señalando como mínimo, su composición, talla, instrucciones de lavado y nombre del fabricante.</w:t>
      </w:r>
      <w:r w:rsidR="00EE2326" w:rsidRPr="009563B7">
        <w:rPr>
          <w:rFonts w:ascii="Calibri" w:eastAsia="Calibri" w:hAnsi="Calibri" w:cs="Calibri"/>
          <w:sz w:val="20"/>
          <w:szCs w:val="20"/>
        </w:rPr>
        <w:t xml:space="preserve"> No se aceptarán etiquetas con composición sobrepuesta a la original o con tachaduras a la misma. </w:t>
      </w:r>
    </w:p>
    <w:p w:rsidR="00D460C2" w:rsidRPr="00EE2326" w:rsidRDefault="00D460C2" w:rsidP="00EE2326">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p>
    <w:p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Además deberá considerar lo siguiente:</w:t>
      </w:r>
    </w:p>
    <w:p w:rsidR="00BE20DC" w:rsidRPr="00EE2326" w:rsidRDefault="00BE20DC" w:rsidP="00EE2326">
      <w:pPr>
        <w:ind w:left="0" w:right="48" w:hanging="2"/>
        <w:jc w:val="both"/>
        <w:rPr>
          <w:rFonts w:ascii="Calibri" w:eastAsia="Calibri" w:hAnsi="Calibri" w:cs="Calibri"/>
          <w:sz w:val="20"/>
          <w:szCs w:val="20"/>
        </w:rPr>
      </w:pPr>
    </w:p>
    <w:p w:rsidR="00BE20DC" w:rsidRPr="00EE2326" w:rsidRDefault="00EE2326" w:rsidP="00EE2326">
      <w:pPr>
        <w:ind w:left="0" w:right="48" w:hanging="2"/>
        <w:jc w:val="both"/>
        <w:rPr>
          <w:rFonts w:ascii="Calibri" w:eastAsia="Calibri" w:hAnsi="Calibri" w:cs="Calibri"/>
          <w:sz w:val="20"/>
          <w:szCs w:val="20"/>
          <w:u w:val="single"/>
        </w:rPr>
      </w:pPr>
      <w:r w:rsidRPr="00EE2326">
        <w:rPr>
          <w:rFonts w:ascii="Calibri" w:eastAsia="Calibri" w:hAnsi="Calibri" w:cs="Calibri"/>
          <w:b/>
          <w:sz w:val="20"/>
          <w:szCs w:val="20"/>
          <w:u w:val="single"/>
        </w:rPr>
        <w:t>Prendas de vestir:</w:t>
      </w:r>
    </w:p>
    <w:p w:rsidR="00BE20DC" w:rsidRPr="00EE2326" w:rsidRDefault="00BE20DC" w:rsidP="00EE2326">
      <w:pPr>
        <w:ind w:left="0" w:right="48" w:hanging="2"/>
        <w:jc w:val="both"/>
        <w:rPr>
          <w:rFonts w:ascii="Calibri" w:eastAsia="Calibri" w:hAnsi="Calibri" w:cs="Calibri"/>
          <w:sz w:val="20"/>
          <w:szCs w:val="20"/>
          <w:u w:val="single"/>
        </w:rPr>
      </w:pPr>
    </w:p>
    <w:p w:rsidR="00711D6D" w:rsidRPr="009563B7" w:rsidRDefault="00711D6D" w:rsidP="00711D6D">
      <w:pPr>
        <w:pBdr>
          <w:top w:val="nil"/>
          <w:left w:val="nil"/>
          <w:bottom w:val="nil"/>
          <w:right w:val="nil"/>
          <w:between w:val="nil"/>
        </w:pBdr>
        <w:ind w:left="0" w:right="-235" w:hanging="2"/>
        <w:jc w:val="both"/>
        <w:rPr>
          <w:rFonts w:ascii="Calibri" w:eastAsia="Calibri" w:hAnsi="Calibri" w:cs="Calibri"/>
          <w:color w:val="000000"/>
          <w:sz w:val="20"/>
          <w:szCs w:val="20"/>
        </w:rPr>
      </w:pPr>
      <w:r w:rsidRPr="009563B7">
        <w:rPr>
          <w:rFonts w:ascii="Calibri" w:eastAsia="Calibri" w:hAnsi="Calibri" w:cs="Calibri"/>
          <w:color w:val="000000"/>
          <w:sz w:val="20"/>
          <w:szCs w:val="20"/>
        </w:rPr>
        <w:t>Las prendas deberán tener su etiqueta de fábrica señalando como mínimo su composición, talla, instrucciones de lavado y nombre del fabricante.</w:t>
      </w:r>
    </w:p>
    <w:p w:rsidR="00711D6D" w:rsidRPr="009563B7" w:rsidRDefault="00711D6D" w:rsidP="00711D6D">
      <w:pPr>
        <w:pBdr>
          <w:top w:val="nil"/>
          <w:left w:val="nil"/>
          <w:bottom w:val="nil"/>
          <w:right w:val="nil"/>
          <w:between w:val="nil"/>
        </w:pBdr>
        <w:ind w:left="0" w:right="-235" w:hanging="2"/>
        <w:jc w:val="both"/>
        <w:rPr>
          <w:rFonts w:ascii="Calibri" w:eastAsia="Calibri" w:hAnsi="Calibri" w:cs="Calibri"/>
          <w:color w:val="000000"/>
          <w:sz w:val="20"/>
          <w:szCs w:val="20"/>
        </w:rPr>
      </w:pPr>
    </w:p>
    <w:p w:rsidR="00711D6D" w:rsidRPr="009563B7" w:rsidRDefault="00711D6D" w:rsidP="00711D6D">
      <w:pPr>
        <w:pBdr>
          <w:top w:val="nil"/>
          <w:left w:val="nil"/>
          <w:bottom w:val="nil"/>
          <w:right w:val="nil"/>
          <w:between w:val="nil"/>
        </w:pBdr>
        <w:ind w:left="0" w:right="-235" w:hanging="2"/>
        <w:jc w:val="both"/>
        <w:rPr>
          <w:rFonts w:ascii="Calibri" w:eastAsia="Calibri" w:hAnsi="Calibri" w:cs="Calibri"/>
          <w:color w:val="000000"/>
          <w:sz w:val="20"/>
          <w:szCs w:val="20"/>
        </w:rPr>
      </w:pPr>
      <w:r w:rsidRPr="009563B7">
        <w:rPr>
          <w:rFonts w:ascii="Calibri" w:eastAsia="Calibri" w:hAnsi="Calibri" w:cs="Calibri"/>
          <w:color w:val="000000"/>
          <w:sz w:val="20"/>
          <w:szCs w:val="20"/>
        </w:rPr>
        <w:t xml:space="preserve">Para </w:t>
      </w:r>
      <w:r w:rsidR="009563B7">
        <w:rPr>
          <w:rFonts w:ascii="Calibri" w:eastAsia="Calibri" w:hAnsi="Calibri" w:cs="Calibri"/>
          <w:color w:val="000000"/>
          <w:sz w:val="20"/>
          <w:szCs w:val="20"/>
        </w:rPr>
        <w:t>todas las</w:t>
      </w:r>
      <w:r w:rsidRPr="009563B7">
        <w:rPr>
          <w:rFonts w:ascii="Calibri" w:eastAsia="Calibri" w:hAnsi="Calibri" w:cs="Calibri"/>
          <w:color w:val="000000"/>
          <w:sz w:val="20"/>
          <w:szCs w:val="20"/>
        </w:rPr>
        <w:t xml:space="preserve"> </w:t>
      </w:r>
      <w:r w:rsidRPr="009563B7">
        <w:rPr>
          <w:rFonts w:ascii="Calibri" w:eastAsia="Calibri" w:hAnsi="Calibri" w:cs="Calibri"/>
          <w:b/>
          <w:color w:val="000000"/>
          <w:sz w:val="20"/>
          <w:szCs w:val="20"/>
        </w:rPr>
        <w:t>partidas del Anexo I</w:t>
      </w:r>
      <w:r w:rsidRPr="009563B7">
        <w:rPr>
          <w:rFonts w:ascii="Calibri" w:eastAsia="Calibri" w:hAnsi="Calibri" w:cs="Calibri"/>
          <w:color w:val="000000"/>
          <w:sz w:val="20"/>
          <w:szCs w:val="20"/>
        </w:rPr>
        <w:t xml:space="preserve">, en el caso que se solicite aplicación de logotipos deberán ser presentadas en la prenda. </w:t>
      </w:r>
    </w:p>
    <w:p w:rsidR="00711D6D" w:rsidRDefault="00711D6D" w:rsidP="00EE2326">
      <w:pPr>
        <w:ind w:left="0" w:right="48" w:hanging="2"/>
        <w:jc w:val="both"/>
        <w:rPr>
          <w:rFonts w:ascii="Calibri" w:eastAsia="Calibri" w:hAnsi="Calibri" w:cs="Calibri"/>
          <w:sz w:val="20"/>
          <w:szCs w:val="20"/>
        </w:rPr>
      </w:pPr>
    </w:p>
    <w:p w:rsidR="00BE20DC" w:rsidRPr="00EE2326" w:rsidRDefault="00EE2326" w:rsidP="00EE2326">
      <w:pPr>
        <w:ind w:left="0" w:right="-376" w:hanging="2"/>
        <w:jc w:val="both"/>
        <w:rPr>
          <w:rFonts w:ascii="Calibri" w:eastAsia="Calibri" w:hAnsi="Calibri" w:cs="Calibri"/>
          <w:sz w:val="20"/>
          <w:szCs w:val="20"/>
          <w:u w:val="single"/>
        </w:rPr>
      </w:pPr>
      <w:r w:rsidRPr="00EE2326">
        <w:rPr>
          <w:rFonts w:ascii="Calibri" w:eastAsia="Calibri" w:hAnsi="Calibri" w:cs="Calibri"/>
          <w:b/>
          <w:sz w:val="20"/>
          <w:szCs w:val="20"/>
          <w:u w:val="single"/>
        </w:rPr>
        <w:t>Calzado:</w:t>
      </w:r>
    </w:p>
    <w:p w:rsidR="00BE20DC" w:rsidRPr="00EE2326" w:rsidRDefault="00BE20DC" w:rsidP="00EE2326">
      <w:pPr>
        <w:ind w:left="0" w:right="48" w:hanging="2"/>
        <w:jc w:val="both"/>
        <w:rPr>
          <w:rFonts w:ascii="Calibri" w:eastAsia="Calibri" w:hAnsi="Calibri" w:cs="Calibri"/>
          <w:sz w:val="20"/>
          <w:szCs w:val="20"/>
          <w:u w:val="single"/>
        </w:rPr>
      </w:pPr>
    </w:p>
    <w:p w:rsidR="00BE20DC" w:rsidRPr="00EE2326" w:rsidRDefault="00711D6D" w:rsidP="00EE2326">
      <w:pPr>
        <w:ind w:left="0" w:right="48" w:hanging="2"/>
        <w:jc w:val="both"/>
        <w:rPr>
          <w:rFonts w:ascii="Calibri" w:eastAsia="Calibri" w:hAnsi="Calibri" w:cs="Calibri"/>
          <w:sz w:val="20"/>
          <w:szCs w:val="20"/>
        </w:rPr>
      </w:pPr>
      <w:r>
        <w:rPr>
          <w:rFonts w:ascii="Calibri" w:eastAsia="Calibri" w:hAnsi="Calibri" w:cs="Calibri"/>
          <w:sz w:val="20"/>
          <w:szCs w:val="20"/>
        </w:rPr>
        <w:t xml:space="preserve">Para la </w:t>
      </w:r>
      <w:r w:rsidRPr="00711D6D">
        <w:rPr>
          <w:rFonts w:ascii="Calibri" w:eastAsia="Calibri" w:hAnsi="Calibri" w:cs="Calibri"/>
          <w:b/>
          <w:sz w:val="20"/>
          <w:szCs w:val="20"/>
        </w:rPr>
        <w:t>partida 3 del Anexo I</w:t>
      </w:r>
      <w:r>
        <w:rPr>
          <w:rFonts w:ascii="Calibri" w:eastAsia="Calibri" w:hAnsi="Calibri" w:cs="Calibri"/>
          <w:sz w:val="20"/>
          <w:szCs w:val="20"/>
        </w:rPr>
        <w:t>, d</w:t>
      </w:r>
      <w:r w:rsidR="00EE2326" w:rsidRPr="00EE2326">
        <w:rPr>
          <w:rFonts w:ascii="Calibri" w:eastAsia="Calibri" w:hAnsi="Calibri" w:cs="Calibri"/>
          <w:sz w:val="20"/>
          <w:szCs w:val="20"/>
        </w:rPr>
        <w:t>eberá presentar el par, indicando la composición (piel y forro) y talla. Dicha indicación deberá ser de</w:t>
      </w:r>
      <w:r w:rsidR="00EE2326" w:rsidRPr="00EE2326">
        <w:rPr>
          <w:rFonts w:ascii="Calibri" w:eastAsia="Calibri" w:hAnsi="Calibri" w:cs="Calibri"/>
          <w:b/>
          <w:sz w:val="20"/>
          <w:szCs w:val="20"/>
          <w:u w:val="single"/>
        </w:rPr>
        <w:t xml:space="preserve"> </w:t>
      </w:r>
      <w:r w:rsidR="00EE2326" w:rsidRPr="00EE2326">
        <w:rPr>
          <w:rFonts w:ascii="Calibri" w:eastAsia="Calibri" w:hAnsi="Calibri" w:cs="Calibri"/>
          <w:sz w:val="20"/>
          <w:szCs w:val="20"/>
        </w:rPr>
        <w:t>fábrica en el interior del calzado o en la suela, o bien mediante etiqueta de fábrica.</w:t>
      </w:r>
    </w:p>
    <w:p w:rsidR="00BE20DC" w:rsidRPr="00EE2326" w:rsidRDefault="00BE20DC" w:rsidP="00EE2326">
      <w:pPr>
        <w:ind w:left="0" w:right="48" w:hanging="2"/>
        <w:jc w:val="both"/>
        <w:rPr>
          <w:rFonts w:ascii="Calibri" w:eastAsia="Calibri" w:hAnsi="Calibri" w:cs="Calibri"/>
          <w:sz w:val="20"/>
          <w:szCs w:val="20"/>
        </w:rPr>
      </w:pPr>
    </w:p>
    <w:p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etiquetas con composición sobrepuesta a la original o con tachaduras a la misma.</w:t>
      </w:r>
    </w:p>
    <w:p w:rsidR="00BE20DC" w:rsidRPr="00EE2326" w:rsidRDefault="00BE20DC" w:rsidP="00EE2326">
      <w:pPr>
        <w:ind w:left="0" w:right="48" w:hanging="2"/>
        <w:jc w:val="both"/>
        <w:rPr>
          <w:rFonts w:ascii="Calibri" w:eastAsia="Calibri" w:hAnsi="Calibri" w:cs="Calibri"/>
          <w:sz w:val="20"/>
          <w:szCs w:val="20"/>
        </w:rPr>
      </w:pPr>
    </w:p>
    <w:p w:rsidR="00BE20DC" w:rsidRPr="00040A74" w:rsidRDefault="00EE2326" w:rsidP="00040A74">
      <w:pPr>
        <w:pStyle w:val="Prrafodelista"/>
        <w:numPr>
          <w:ilvl w:val="0"/>
          <w:numId w:val="31"/>
        </w:numPr>
        <w:ind w:right="-376"/>
        <w:jc w:val="both"/>
        <w:textDirection w:val="btLr"/>
        <w:rPr>
          <w:rFonts w:ascii="Calibri" w:eastAsia="Calibri" w:hAnsi="Calibri" w:cs="Calibri"/>
          <w:b/>
          <w:sz w:val="20"/>
          <w:szCs w:val="20"/>
        </w:rPr>
      </w:pPr>
      <w:r w:rsidRPr="00040A74">
        <w:rPr>
          <w:rFonts w:ascii="Calibri" w:eastAsia="Calibri" w:hAnsi="Calibri" w:cs="Calibri"/>
          <w:b/>
          <w:sz w:val="20"/>
          <w:szCs w:val="20"/>
        </w:rPr>
        <w:t>Entrega y Recepción de Muestras</w:t>
      </w:r>
    </w:p>
    <w:p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11D6D" w:rsidRPr="0003506F" w:rsidRDefault="00711D6D" w:rsidP="00711D6D">
      <w:pPr>
        <w:pBdr>
          <w:top w:val="nil"/>
          <w:left w:val="nil"/>
          <w:bottom w:val="nil"/>
          <w:right w:val="nil"/>
          <w:between w:val="nil"/>
        </w:pBdr>
        <w:ind w:left="0" w:right="-235" w:hanging="2"/>
        <w:jc w:val="both"/>
        <w:rPr>
          <w:rFonts w:ascii="Calibri" w:eastAsia="Calibri" w:hAnsi="Calibri" w:cs="Calibri"/>
          <w:color w:val="000000"/>
          <w:sz w:val="20"/>
          <w:szCs w:val="20"/>
        </w:rPr>
      </w:pPr>
      <w:r w:rsidRPr="00552FCE">
        <w:rPr>
          <w:rFonts w:ascii="Calibri" w:eastAsia="Calibri" w:hAnsi="Calibri" w:cs="Calibri"/>
          <w:color w:val="000000"/>
          <w:sz w:val="20"/>
          <w:szCs w:val="20"/>
        </w:rPr>
        <w:t xml:space="preserve">La recepción de las muestras físicas presentadas por los participantes será a más tardar el día </w:t>
      </w:r>
      <w:r w:rsidR="00552FCE" w:rsidRPr="00552FCE">
        <w:rPr>
          <w:rFonts w:ascii="Calibri" w:eastAsia="Calibri" w:hAnsi="Calibri" w:cs="Calibri"/>
          <w:b/>
          <w:color w:val="000000"/>
          <w:sz w:val="20"/>
          <w:szCs w:val="20"/>
        </w:rPr>
        <w:t>04</w:t>
      </w:r>
      <w:r w:rsidRPr="00552FCE">
        <w:rPr>
          <w:rFonts w:ascii="Calibri" w:eastAsia="Calibri" w:hAnsi="Calibri" w:cs="Calibri"/>
          <w:b/>
          <w:color w:val="000000"/>
          <w:sz w:val="20"/>
          <w:szCs w:val="20"/>
        </w:rPr>
        <w:t xml:space="preserve"> de </w:t>
      </w:r>
      <w:r w:rsidR="0003506F" w:rsidRPr="00552FCE">
        <w:rPr>
          <w:rFonts w:ascii="Calibri" w:eastAsia="Calibri" w:hAnsi="Calibri" w:cs="Calibri"/>
          <w:b/>
          <w:color w:val="000000"/>
          <w:sz w:val="20"/>
          <w:szCs w:val="20"/>
        </w:rPr>
        <w:t xml:space="preserve">agosto </w:t>
      </w:r>
      <w:r w:rsidRPr="00552FCE">
        <w:rPr>
          <w:rFonts w:ascii="Calibri" w:eastAsia="Calibri" w:hAnsi="Calibri" w:cs="Calibri"/>
          <w:b/>
          <w:color w:val="000000"/>
          <w:sz w:val="20"/>
          <w:szCs w:val="20"/>
        </w:rPr>
        <w:t>del 202</w:t>
      </w:r>
      <w:r w:rsidR="0003506F" w:rsidRPr="00552FCE">
        <w:rPr>
          <w:rFonts w:ascii="Calibri" w:eastAsia="Calibri" w:hAnsi="Calibri" w:cs="Calibri"/>
          <w:b/>
          <w:color w:val="000000"/>
          <w:sz w:val="20"/>
          <w:szCs w:val="20"/>
        </w:rPr>
        <w:t>3</w:t>
      </w:r>
      <w:r w:rsidRPr="00552FCE">
        <w:rPr>
          <w:rFonts w:ascii="Calibri" w:eastAsia="Calibri" w:hAnsi="Calibri" w:cs="Calibri"/>
          <w:b/>
          <w:color w:val="000000"/>
          <w:sz w:val="20"/>
          <w:szCs w:val="20"/>
        </w:rPr>
        <w:t xml:space="preserve"> </w:t>
      </w:r>
      <w:r w:rsidRPr="00552FCE">
        <w:rPr>
          <w:rFonts w:ascii="Calibri" w:eastAsia="Calibri" w:hAnsi="Calibri" w:cs="Calibri"/>
          <w:color w:val="000000"/>
          <w:sz w:val="20"/>
          <w:szCs w:val="20"/>
        </w:rPr>
        <w:t>en el Almacén de la Dirección de Adquisiciones ubicado en Carretera Guanajuato – Juventino Rosas km. 9.5 en un horario de lunes a vierne</w:t>
      </w:r>
      <w:r w:rsidR="0003506F" w:rsidRPr="00552FCE">
        <w:rPr>
          <w:rFonts w:ascii="Calibri" w:eastAsia="Calibri" w:hAnsi="Calibri" w:cs="Calibri"/>
          <w:color w:val="000000"/>
          <w:sz w:val="20"/>
          <w:szCs w:val="20"/>
        </w:rPr>
        <w:t xml:space="preserve">s de las 9:00 a las 15:00 horas, con excepción de día </w:t>
      </w:r>
      <w:r w:rsidR="00552FCE" w:rsidRPr="00552FCE">
        <w:rPr>
          <w:rFonts w:ascii="Calibri" w:eastAsia="Calibri" w:hAnsi="Calibri" w:cs="Calibri"/>
          <w:b/>
          <w:color w:val="000000"/>
          <w:sz w:val="20"/>
          <w:szCs w:val="20"/>
        </w:rPr>
        <w:t>04</w:t>
      </w:r>
      <w:r w:rsidR="0003506F" w:rsidRPr="00552FCE">
        <w:rPr>
          <w:rFonts w:ascii="Calibri" w:eastAsia="Calibri" w:hAnsi="Calibri" w:cs="Calibri"/>
          <w:b/>
          <w:color w:val="000000"/>
          <w:sz w:val="20"/>
          <w:szCs w:val="20"/>
        </w:rPr>
        <w:t xml:space="preserve"> de agosto del 2023 </w:t>
      </w:r>
      <w:r w:rsidR="0003506F" w:rsidRPr="00552FCE">
        <w:rPr>
          <w:rFonts w:ascii="Calibri" w:eastAsia="Calibri" w:hAnsi="Calibri" w:cs="Calibri"/>
          <w:color w:val="000000"/>
          <w:sz w:val="20"/>
          <w:szCs w:val="20"/>
        </w:rPr>
        <w:t>cu</w:t>
      </w:r>
      <w:r w:rsidR="0003506F" w:rsidRPr="0003506F">
        <w:rPr>
          <w:rFonts w:ascii="Calibri" w:eastAsia="Calibri" w:hAnsi="Calibri" w:cs="Calibri"/>
          <w:color w:val="000000"/>
          <w:sz w:val="20"/>
          <w:szCs w:val="20"/>
        </w:rPr>
        <w:t>ando e horario terminará a las</w:t>
      </w:r>
      <w:r w:rsidR="0003506F">
        <w:rPr>
          <w:rFonts w:ascii="Calibri" w:eastAsia="Calibri" w:hAnsi="Calibri" w:cs="Calibri"/>
          <w:b/>
          <w:color w:val="000000"/>
          <w:sz w:val="20"/>
          <w:szCs w:val="20"/>
        </w:rPr>
        <w:t xml:space="preserve"> 12:00 horas</w:t>
      </w:r>
    </w:p>
    <w:p w:rsidR="00BE20DC" w:rsidRPr="0003506F" w:rsidRDefault="00BE20DC" w:rsidP="00EE2326">
      <w:pPr>
        <w:ind w:left="0" w:hanging="2"/>
        <w:jc w:val="both"/>
        <w:rPr>
          <w:rFonts w:ascii="Calibri" w:eastAsia="Calibri" w:hAnsi="Calibri" w:cs="Calibri"/>
          <w:sz w:val="20"/>
          <w:szCs w:val="20"/>
        </w:rPr>
      </w:pPr>
    </w:p>
    <w:p w:rsidR="00BE20DC" w:rsidRPr="0003506F" w:rsidRDefault="00EE2326" w:rsidP="00EE2326">
      <w:pPr>
        <w:ind w:left="0" w:hanging="2"/>
        <w:jc w:val="both"/>
        <w:rPr>
          <w:rFonts w:ascii="Calibri" w:eastAsia="Calibri" w:hAnsi="Calibri" w:cs="Calibri"/>
          <w:b/>
          <w:sz w:val="20"/>
          <w:szCs w:val="20"/>
        </w:rPr>
      </w:pPr>
      <w:r w:rsidRPr="0003506F">
        <w:rPr>
          <w:rFonts w:ascii="Calibri" w:eastAsia="Calibri" w:hAnsi="Calibri" w:cs="Calibri"/>
          <w:sz w:val="20"/>
          <w:szCs w:val="20"/>
        </w:rPr>
        <w:t xml:space="preserve">El participante deberá de presentar sus muestras acompañadas con original y 2 copias de un recibo de entrega – recepción, elaborado preferentemente en hoja membretada, dejando una copia en dicho almacén para cotejo de recepción de prendas. El documento deberá mencionar la(s) partida(s) en que participa, descripción corta de su muestra y datos del participante, así mismo deberá anotarse en la hoja de registro de recepción de muestras. </w:t>
      </w:r>
      <w:r w:rsidR="0003506F" w:rsidRPr="0003506F">
        <w:rPr>
          <w:rFonts w:ascii="Calibri" w:eastAsia="Calibri" w:hAnsi="Calibri" w:cs="Calibri"/>
          <w:b/>
          <w:sz w:val="20"/>
          <w:szCs w:val="20"/>
        </w:rPr>
        <w:t xml:space="preserve"> Anexo E</w:t>
      </w:r>
    </w:p>
    <w:p w:rsidR="0003506F" w:rsidRPr="0003506F" w:rsidRDefault="0003506F" w:rsidP="00EE2326">
      <w:pPr>
        <w:ind w:left="0" w:hanging="2"/>
        <w:jc w:val="both"/>
        <w:rPr>
          <w:rFonts w:ascii="Calibri" w:eastAsia="Calibri" w:hAnsi="Calibri" w:cs="Calibri"/>
          <w:b/>
          <w:sz w:val="20"/>
          <w:szCs w:val="20"/>
        </w:rPr>
      </w:pPr>
    </w:p>
    <w:p w:rsidR="0003506F" w:rsidRPr="0003506F" w:rsidRDefault="0003506F" w:rsidP="00EE2326">
      <w:pPr>
        <w:ind w:left="0" w:hanging="2"/>
        <w:jc w:val="both"/>
        <w:rPr>
          <w:rFonts w:ascii="Calibri" w:eastAsia="Calibri" w:hAnsi="Calibri" w:cs="Calibri"/>
          <w:sz w:val="20"/>
          <w:szCs w:val="20"/>
        </w:rPr>
      </w:pPr>
      <w:r w:rsidRPr="0003506F">
        <w:rPr>
          <w:rFonts w:ascii="Calibri" w:eastAsia="Calibri" w:hAnsi="Calibri" w:cs="Calibri"/>
          <w:sz w:val="20"/>
          <w:szCs w:val="20"/>
        </w:rPr>
        <w:t>Dichas muestras deberán estar debidamente etiquetadas con los datos que se mencionan en el inciso anterior.</w:t>
      </w:r>
    </w:p>
    <w:p w:rsidR="00BE20DC" w:rsidRPr="0003506F" w:rsidRDefault="00BE20DC" w:rsidP="00EE2326">
      <w:pPr>
        <w:ind w:left="0" w:hanging="2"/>
        <w:jc w:val="both"/>
        <w:rPr>
          <w:rFonts w:ascii="Calibri" w:eastAsia="Calibri" w:hAnsi="Calibri" w:cs="Calibri"/>
          <w:sz w:val="20"/>
          <w:szCs w:val="20"/>
        </w:rPr>
      </w:pPr>
    </w:p>
    <w:p w:rsidR="00BE20DC" w:rsidRPr="0003506F" w:rsidRDefault="00EE2326" w:rsidP="00EE2326">
      <w:pPr>
        <w:ind w:left="0" w:hanging="2"/>
        <w:jc w:val="both"/>
        <w:rPr>
          <w:rFonts w:ascii="Calibri" w:eastAsia="Calibri" w:hAnsi="Calibri" w:cs="Calibri"/>
          <w:sz w:val="20"/>
          <w:szCs w:val="20"/>
          <w:u w:val="single"/>
        </w:rPr>
      </w:pPr>
      <w:r w:rsidRPr="0003506F">
        <w:rPr>
          <w:rFonts w:ascii="Calibri" w:eastAsia="Calibri" w:hAnsi="Calibri" w:cs="Calibri"/>
          <w:sz w:val="20"/>
          <w:szCs w:val="20"/>
        </w:rPr>
        <w:t>Las muestras entregadas quedarán en poder de la Dirección de Adquisiciones,  hasta el cumplimiento de la entrega total de lo contratado en el caso del o los participantes adjudicados; y en el caso de los demás partici</w:t>
      </w:r>
      <w:r w:rsidRPr="00552FCE">
        <w:rPr>
          <w:rFonts w:ascii="Calibri" w:eastAsia="Calibri" w:hAnsi="Calibri" w:cs="Calibri"/>
          <w:sz w:val="20"/>
          <w:szCs w:val="20"/>
        </w:rPr>
        <w:t>pantes, deberán pasar por sus muestras a la Dirección de Adquisiciones en la semana del</w:t>
      </w:r>
      <w:r w:rsidRPr="00552FCE">
        <w:rPr>
          <w:rFonts w:ascii="Calibri" w:eastAsia="Calibri" w:hAnsi="Calibri" w:cs="Calibri"/>
          <w:b/>
          <w:sz w:val="20"/>
          <w:szCs w:val="20"/>
        </w:rPr>
        <w:t xml:space="preserve"> </w:t>
      </w:r>
      <w:r w:rsidR="00552FCE" w:rsidRPr="00552FCE">
        <w:rPr>
          <w:rFonts w:ascii="Calibri" w:eastAsia="Calibri" w:hAnsi="Calibri" w:cs="Calibri"/>
          <w:b/>
          <w:sz w:val="20"/>
          <w:szCs w:val="20"/>
        </w:rPr>
        <w:t>0</w:t>
      </w:r>
      <w:r w:rsidRPr="00552FCE">
        <w:rPr>
          <w:rFonts w:ascii="Calibri" w:eastAsia="Calibri" w:hAnsi="Calibri" w:cs="Calibri"/>
          <w:b/>
          <w:sz w:val="20"/>
          <w:szCs w:val="20"/>
        </w:rPr>
        <w:t xml:space="preserve">4 al </w:t>
      </w:r>
      <w:r w:rsidR="00552FCE" w:rsidRPr="00552FCE">
        <w:rPr>
          <w:rFonts w:ascii="Calibri" w:eastAsia="Calibri" w:hAnsi="Calibri" w:cs="Calibri"/>
          <w:b/>
          <w:sz w:val="20"/>
          <w:szCs w:val="20"/>
        </w:rPr>
        <w:t>08</w:t>
      </w:r>
      <w:r w:rsidR="0003506F" w:rsidRPr="00552FCE">
        <w:rPr>
          <w:rFonts w:ascii="Calibri" w:eastAsia="Calibri" w:hAnsi="Calibri" w:cs="Calibri"/>
          <w:b/>
          <w:sz w:val="20"/>
          <w:szCs w:val="20"/>
        </w:rPr>
        <w:t xml:space="preserve"> de </w:t>
      </w:r>
      <w:r w:rsidR="00552FCE" w:rsidRPr="00552FCE">
        <w:rPr>
          <w:rFonts w:ascii="Calibri" w:eastAsia="Calibri" w:hAnsi="Calibri" w:cs="Calibri"/>
          <w:b/>
          <w:sz w:val="20"/>
          <w:szCs w:val="20"/>
        </w:rPr>
        <w:t>septiembre de</w:t>
      </w:r>
      <w:r w:rsidR="0003506F" w:rsidRPr="00552FCE">
        <w:rPr>
          <w:rFonts w:ascii="Calibri" w:eastAsia="Calibri" w:hAnsi="Calibri" w:cs="Calibri"/>
          <w:b/>
          <w:sz w:val="20"/>
          <w:szCs w:val="20"/>
        </w:rPr>
        <w:t>l 2023</w:t>
      </w:r>
      <w:r w:rsidRPr="00552FCE">
        <w:rPr>
          <w:rFonts w:ascii="Calibri" w:eastAsia="Calibri" w:hAnsi="Calibri" w:cs="Calibri"/>
          <w:sz w:val="20"/>
          <w:szCs w:val="20"/>
        </w:rPr>
        <w:t xml:space="preserve">, </w:t>
      </w:r>
      <w:r w:rsidRPr="00552FCE">
        <w:rPr>
          <w:rFonts w:ascii="Calibri" w:eastAsia="Calibri" w:hAnsi="Calibri" w:cs="Calibri"/>
          <w:b/>
          <w:sz w:val="20"/>
          <w:szCs w:val="20"/>
          <w:u w:val="single"/>
        </w:rPr>
        <w:t>sin que sea objeto de reclamo el deterioro.</w:t>
      </w:r>
      <w:r w:rsidRPr="0003506F">
        <w:rPr>
          <w:rFonts w:ascii="Calibri" w:eastAsia="Calibri" w:hAnsi="Calibri" w:cs="Calibri"/>
          <w:b/>
          <w:sz w:val="20"/>
          <w:szCs w:val="20"/>
          <w:u w:val="single"/>
        </w:rPr>
        <w:t xml:space="preserve"> </w:t>
      </w:r>
    </w:p>
    <w:p w:rsidR="00BE20DC" w:rsidRPr="00EE2326" w:rsidRDefault="00BE20DC" w:rsidP="00EE2326">
      <w:pPr>
        <w:ind w:left="0" w:hanging="2"/>
        <w:jc w:val="both"/>
        <w:rPr>
          <w:rFonts w:ascii="Calibri" w:eastAsia="Calibri" w:hAnsi="Calibri" w:cs="Calibri"/>
          <w:sz w:val="20"/>
          <w:szCs w:val="20"/>
        </w:rPr>
      </w:pPr>
    </w:p>
    <w:p w:rsidR="00BE20DC" w:rsidRPr="0003506F" w:rsidRDefault="00EE2326" w:rsidP="00040A74">
      <w:pPr>
        <w:pStyle w:val="Prrafodelista"/>
        <w:numPr>
          <w:ilvl w:val="0"/>
          <w:numId w:val="31"/>
        </w:numPr>
        <w:ind w:right="-376"/>
        <w:jc w:val="both"/>
        <w:textDirection w:val="btLr"/>
        <w:rPr>
          <w:rFonts w:ascii="Calibri" w:eastAsia="Calibri" w:hAnsi="Calibri" w:cs="Calibri"/>
          <w:b/>
          <w:sz w:val="20"/>
          <w:szCs w:val="20"/>
        </w:rPr>
      </w:pPr>
      <w:r w:rsidRPr="00040A74">
        <w:rPr>
          <w:rFonts w:ascii="Calibri" w:eastAsia="Calibri" w:hAnsi="Calibri" w:cs="Calibri"/>
          <w:b/>
          <w:sz w:val="20"/>
          <w:szCs w:val="20"/>
        </w:rPr>
        <w:t>Evaluación de Muestras y Pruebas de Laboratorio</w:t>
      </w:r>
    </w:p>
    <w:p w:rsidR="00BE20DC" w:rsidRPr="0003506F" w:rsidRDefault="00BE20DC" w:rsidP="00EE2326">
      <w:pPr>
        <w:ind w:left="0" w:hanging="2"/>
        <w:jc w:val="both"/>
        <w:rPr>
          <w:rFonts w:ascii="Calibri" w:eastAsia="Calibri" w:hAnsi="Calibri" w:cs="Calibri"/>
          <w:sz w:val="20"/>
          <w:szCs w:val="20"/>
        </w:rPr>
      </w:pPr>
    </w:p>
    <w:p w:rsidR="00BE20DC" w:rsidRPr="0003506F"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03506F">
        <w:rPr>
          <w:rFonts w:ascii="Calibri" w:eastAsia="Calibri" w:hAnsi="Calibri" w:cs="Calibri"/>
          <w:sz w:val="20"/>
          <w:szCs w:val="20"/>
        </w:rPr>
        <w:t xml:space="preserve">La evaluación de las muestras consistirá en la verificación de la muestra física de conformidad a lo solicitado en la presente invitación y sus anexos. </w:t>
      </w:r>
      <w:r w:rsidRPr="0003506F">
        <w:rPr>
          <w:rFonts w:ascii="Calibri" w:eastAsia="Calibri" w:hAnsi="Calibri" w:cs="Calibri"/>
          <w:b/>
          <w:sz w:val="20"/>
          <w:szCs w:val="20"/>
        </w:rPr>
        <w:t>Se podrán realizar pruebas destructivas.</w:t>
      </w:r>
    </w:p>
    <w:p w:rsidR="00BE20DC" w:rsidRPr="0003506F" w:rsidRDefault="00BE20DC" w:rsidP="00EE2326">
      <w:pPr>
        <w:ind w:left="0" w:hanging="2"/>
        <w:jc w:val="both"/>
        <w:rPr>
          <w:rFonts w:ascii="Calibri" w:eastAsia="Calibri" w:hAnsi="Calibri" w:cs="Calibri"/>
          <w:sz w:val="20"/>
          <w:szCs w:val="20"/>
        </w:rPr>
      </w:pPr>
    </w:p>
    <w:p w:rsidR="00BE20DC" w:rsidRPr="00EE2326" w:rsidRDefault="00EE2326" w:rsidP="00EE2326">
      <w:pPr>
        <w:ind w:left="0" w:hanging="2"/>
        <w:jc w:val="both"/>
        <w:rPr>
          <w:rFonts w:ascii="Calibri" w:eastAsia="Calibri" w:hAnsi="Calibri" w:cs="Calibri"/>
          <w:color w:val="FF0000"/>
          <w:sz w:val="20"/>
          <w:szCs w:val="20"/>
        </w:rPr>
      </w:pPr>
      <w:r w:rsidRPr="0003506F">
        <w:rPr>
          <w:rFonts w:ascii="Calibri" w:eastAsia="Calibri" w:hAnsi="Calibri" w:cs="Calibri"/>
          <w:b/>
          <w:sz w:val="20"/>
          <w:szCs w:val="20"/>
        </w:rPr>
        <w:t xml:space="preserve">Prendas de Vestir: </w:t>
      </w:r>
      <w:r w:rsidRPr="0003506F">
        <w:rPr>
          <w:rFonts w:ascii="Calibri" w:eastAsia="Calibri" w:hAnsi="Calibri" w:cs="Calibri"/>
          <w:sz w:val="20"/>
          <w:szCs w:val="20"/>
        </w:rPr>
        <w:t xml:space="preserve">Se requieren muestras físicas con la finalidad de verificar el acabado del producto (cierres, costuras, y sobrecosturas que sean en punta recta, ribeteado uniforme y </w:t>
      </w:r>
      <w:proofErr w:type="spellStart"/>
      <w:r w:rsidRPr="0003506F">
        <w:rPr>
          <w:rFonts w:ascii="Calibri" w:eastAsia="Calibri" w:hAnsi="Calibri" w:cs="Calibri"/>
          <w:sz w:val="20"/>
          <w:szCs w:val="20"/>
        </w:rPr>
        <w:t>overlock</w:t>
      </w:r>
      <w:proofErr w:type="spellEnd"/>
      <w:r w:rsidRPr="0003506F">
        <w:rPr>
          <w:rFonts w:ascii="Calibri" w:eastAsia="Calibri" w:hAnsi="Calibri" w:cs="Calibri"/>
          <w:sz w:val="20"/>
          <w:szCs w:val="20"/>
        </w:rPr>
        <w:t>, etiquetas, remates de costuras y medidas de las prendas)</w:t>
      </w:r>
      <w:r w:rsidR="0003506F" w:rsidRPr="0003506F">
        <w:rPr>
          <w:rFonts w:ascii="Calibri" w:eastAsia="Calibri" w:hAnsi="Calibri" w:cs="Calibri"/>
          <w:sz w:val="20"/>
          <w:szCs w:val="20"/>
        </w:rPr>
        <w:t xml:space="preserve"> y demás características solicitadas en los anexos de la presente invitación.</w:t>
      </w:r>
      <w:r w:rsidRPr="00EE2326">
        <w:rPr>
          <w:rFonts w:ascii="Calibri" w:eastAsia="Calibri" w:hAnsi="Calibri" w:cs="Calibri"/>
          <w:color w:val="FF0000"/>
          <w:sz w:val="20"/>
          <w:szCs w:val="20"/>
        </w:rPr>
        <w:t xml:space="preserve"> </w:t>
      </w:r>
    </w:p>
    <w:p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03506F" w:rsidRPr="0003506F" w:rsidRDefault="0003506F" w:rsidP="0003506F">
      <w:pPr>
        <w:pBdr>
          <w:top w:val="nil"/>
          <w:left w:val="nil"/>
          <w:bottom w:val="nil"/>
          <w:right w:val="nil"/>
          <w:between w:val="nil"/>
        </w:pBdr>
        <w:ind w:left="0" w:right="-235" w:hanging="2"/>
        <w:jc w:val="both"/>
        <w:rPr>
          <w:rFonts w:ascii="Calibri" w:eastAsia="Calibri" w:hAnsi="Calibri" w:cs="Calibri"/>
          <w:b/>
          <w:color w:val="000000"/>
          <w:sz w:val="20"/>
          <w:szCs w:val="20"/>
        </w:rPr>
      </w:pPr>
      <w:r w:rsidRPr="0003506F">
        <w:rPr>
          <w:rFonts w:ascii="Calibri" w:eastAsia="Calibri" w:hAnsi="Calibri" w:cs="Calibri"/>
          <w:b/>
          <w:color w:val="000000"/>
          <w:sz w:val="20"/>
          <w:szCs w:val="20"/>
        </w:rPr>
        <w:t xml:space="preserve">Bordados y </w:t>
      </w:r>
      <w:proofErr w:type="spellStart"/>
      <w:r w:rsidRPr="0003506F">
        <w:rPr>
          <w:rFonts w:ascii="Calibri" w:eastAsia="Calibri" w:hAnsi="Calibri" w:cs="Calibri"/>
          <w:b/>
          <w:color w:val="000000"/>
          <w:sz w:val="20"/>
          <w:szCs w:val="20"/>
        </w:rPr>
        <w:t>Microbordados</w:t>
      </w:r>
      <w:proofErr w:type="spellEnd"/>
      <w:r w:rsidRPr="0003506F">
        <w:rPr>
          <w:rFonts w:ascii="Calibri" w:eastAsia="Calibri" w:hAnsi="Calibri" w:cs="Calibri"/>
          <w:b/>
          <w:color w:val="000000"/>
          <w:sz w:val="20"/>
          <w:szCs w:val="20"/>
        </w:rPr>
        <w:t xml:space="preserve">: </w:t>
      </w:r>
      <w:r w:rsidRPr="0003506F">
        <w:rPr>
          <w:rFonts w:ascii="Calibri" w:eastAsia="Calibri" w:hAnsi="Calibri" w:cs="Calibri"/>
          <w:color w:val="000000"/>
          <w:sz w:val="20"/>
          <w:szCs w:val="20"/>
        </w:rPr>
        <w:t>Leyendas legibles, claramente definidos, respetando el alineado y espacios entre letras, que no presenten fruncido, porosidad, rasgado, completamente rellenado no existiendo espacios en blanco a falta de hilo y sin hilos por fuera del bordado, con lo cual se podrá evaluar la calidad de los logotipo solicitados.</w:t>
      </w:r>
    </w:p>
    <w:p w:rsidR="0003506F" w:rsidRDefault="0003506F" w:rsidP="00EE2326">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p>
    <w:p w:rsidR="00BE20DC" w:rsidRPr="0003506F" w:rsidRDefault="00EE2326" w:rsidP="00EE2326">
      <w:pPr>
        <w:pBdr>
          <w:top w:val="nil"/>
          <w:left w:val="nil"/>
          <w:bottom w:val="nil"/>
          <w:right w:val="nil"/>
          <w:between w:val="nil"/>
        </w:pBdr>
        <w:spacing w:line="240" w:lineRule="auto"/>
        <w:ind w:left="0" w:right="-283" w:hanging="2"/>
        <w:jc w:val="both"/>
        <w:rPr>
          <w:rFonts w:ascii="Calibri" w:eastAsia="Calibri" w:hAnsi="Calibri" w:cs="Calibri"/>
          <w:sz w:val="20"/>
          <w:szCs w:val="20"/>
        </w:rPr>
      </w:pPr>
      <w:r w:rsidRPr="0003506F">
        <w:rPr>
          <w:rFonts w:ascii="Calibri" w:eastAsia="Calibri" w:hAnsi="Calibri" w:cs="Calibri"/>
          <w:b/>
          <w:sz w:val="20"/>
          <w:szCs w:val="20"/>
        </w:rPr>
        <w:t>Calzado</w:t>
      </w:r>
      <w:r w:rsidRPr="0003506F">
        <w:rPr>
          <w:rFonts w:ascii="Calibri" w:eastAsia="Calibri" w:hAnsi="Calibri" w:cs="Calibri"/>
          <w:sz w:val="20"/>
          <w:szCs w:val="20"/>
        </w:rPr>
        <w:t xml:space="preserve">: Forro, suela, composición, plantilla, calidad de cosido, pegado, etiqueta y demás características solicitadas. </w:t>
      </w:r>
    </w:p>
    <w:p w:rsidR="00BE20DC" w:rsidRPr="00EE2326" w:rsidRDefault="00BE20DC" w:rsidP="00EE2326">
      <w:pPr>
        <w:pBdr>
          <w:top w:val="nil"/>
          <w:left w:val="nil"/>
          <w:bottom w:val="nil"/>
          <w:right w:val="nil"/>
          <w:between w:val="nil"/>
        </w:pBdr>
        <w:spacing w:line="240" w:lineRule="auto"/>
        <w:ind w:left="0" w:right="-283" w:hanging="2"/>
        <w:jc w:val="both"/>
        <w:rPr>
          <w:rFonts w:ascii="Calibri" w:eastAsia="Calibri" w:hAnsi="Calibri" w:cs="Calibri"/>
          <w:color w:val="FF0000"/>
          <w:sz w:val="20"/>
          <w:szCs w:val="20"/>
        </w:rPr>
      </w:pPr>
    </w:p>
    <w:p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03506F" w:rsidRDefault="0003506F" w:rsidP="0003506F">
      <w:pPr>
        <w:ind w:left="0" w:hanging="2"/>
        <w:jc w:val="both"/>
        <w:rPr>
          <w:rFonts w:ascii="Calibri" w:eastAsia="Calibri" w:hAnsi="Calibri" w:cs="Calibri"/>
          <w:b/>
          <w:sz w:val="20"/>
          <w:szCs w:val="20"/>
        </w:rPr>
      </w:pPr>
      <w:r w:rsidRPr="0003506F">
        <w:rPr>
          <w:rFonts w:ascii="Calibri" w:eastAsia="Calibri" w:hAnsi="Calibri" w:cs="Calibri"/>
          <w:b/>
          <w:sz w:val="20"/>
          <w:szCs w:val="20"/>
        </w:rPr>
        <w:t xml:space="preserve">En todas las partidas, se aceptará  +/- 5% de tolerancia en las medidas </w:t>
      </w:r>
      <w:r w:rsidRPr="00EE2326">
        <w:rPr>
          <w:rFonts w:ascii="Calibri" w:eastAsia="Calibri" w:hAnsi="Calibri" w:cs="Calibri"/>
          <w:b/>
          <w:sz w:val="20"/>
          <w:szCs w:val="20"/>
        </w:rPr>
        <w:t>solicitadas</w:t>
      </w:r>
      <w:r>
        <w:rPr>
          <w:rFonts w:ascii="Calibri" w:eastAsia="Calibri" w:hAnsi="Calibri" w:cs="Calibri"/>
          <w:b/>
          <w:sz w:val="20"/>
          <w:szCs w:val="20"/>
        </w:rPr>
        <w:t xml:space="preserve"> en el Anexo I</w:t>
      </w:r>
      <w:r w:rsidRPr="00EE2326">
        <w:rPr>
          <w:rFonts w:ascii="Calibri" w:eastAsia="Calibri" w:hAnsi="Calibri" w:cs="Calibri"/>
          <w:b/>
          <w:sz w:val="20"/>
          <w:szCs w:val="20"/>
        </w:rPr>
        <w:t xml:space="preserve"> para las muestras de prendas de vestir, así como para las medidas ofertadas en su propuesta</w:t>
      </w:r>
      <w:r w:rsidRPr="0003506F">
        <w:rPr>
          <w:rFonts w:ascii="Calibri" w:eastAsia="Calibri" w:hAnsi="Calibri" w:cs="Calibri"/>
          <w:b/>
          <w:sz w:val="20"/>
          <w:szCs w:val="20"/>
        </w:rPr>
        <w:t xml:space="preserve">. Excepto para las especificaciones definidas por Comunicación Social, respecto a logos de Gobierno del Estado. </w:t>
      </w:r>
    </w:p>
    <w:p w:rsidR="00BE20DC" w:rsidRPr="00EE2326" w:rsidRDefault="00BE20DC" w:rsidP="00EE2326">
      <w:pPr>
        <w:ind w:left="0" w:right="48" w:hanging="2"/>
        <w:jc w:val="both"/>
        <w:rPr>
          <w:rFonts w:ascii="Calibri" w:eastAsia="Calibri" w:hAnsi="Calibri" w:cs="Calibri"/>
          <w:sz w:val="20"/>
          <w:szCs w:val="20"/>
        </w:rPr>
      </w:pPr>
    </w:p>
    <w:p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Dicho supuesto no será aplicable en los casos en los que se establecen rangos.</w:t>
      </w:r>
    </w:p>
    <w:p w:rsidR="00BE20DC" w:rsidRPr="00EE2326" w:rsidRDefault="00BE20DC" w:rsidP="00EE2326">
      <w:pPr>
        <w:ind w:left="0" w:right="48" w:hanging="2"/>
        <w:jc w:val="both"/>
        <w:rPr>
          <w:rFonts w:ascii="Calibri" w:eastAsia="Calibri" w:hAnsi="Calibri" w:cs="Calibri"/>
          <w:sz w:val="20"/>
          <w:szCs w:val="20"/>
        </w:rPr>
      </w:pPr>
    </w:p>
    <w:p w:rsidR="00BE20DC" w:rsidRPr="005569B6" w:rsidRDefault="0003506F" w:rsidP="00EE2326">
      <w:pPr>
        <w:ind w:left="0" w:right="48" w:hanging="2"/>
        <w:jc w:val="both"/>
        <w:rPr>
          <w:rFonts w:ascii="Calibri" w:eastAsia="Calibri" w:hAnsi="Calibri" w:cs="Calibri"/>
          <w:sz w:val="20"/>
          <w:szCs w:val="20"/>
        </w:rPr>
      </w:pPr>
      <w:r w:rsidRPr="005569B6">
        <w:rPr>
          <w:rFonts w:ascii="Calibri" w:eastAsia="Calibri" w:hAnsi="Calibri" w:cs="Calibri"/>
          <w:b/>
          <w:sz w:val="20"/>
          <w:szCs w:val="20"/>
        </w:rPr>
        <w:t>*</w:t>
      </w:r>
      <w:r w:rsidR="00EE2326" w:rsidRPr="005569B6">
        <w:rPr>
          <w:rFonts w:ascii="Calibri" w:eastAsia="Calibri" w:hAnsi="Calibri" w:cs="Calibri"/>
          <w:b/>
          <w:sz w:val="20"/>
          <w:szCs w:val="20"/>
        </w:rPr>
        <w:t xml:space="preserve">Las medidas y especificaciones definidas por Comunicación Social, logos de Gobierno del Estado, deberán apegarse a lo solicitado. </w:t>
      </w:r>
    </w:p>
    <w:p w:rsidR="00BE20DC" w:rsidRPr="005569B6" w:rsidRDefault="00BE20DC" w:rsidP="00EE2326">
      <w:pPr>
        <w:ind w:left="0" w:hanging="2"/>
        <w:jc w:val="both"/>
        <w:rPr>
          <w:rFonts w:ascii="Calibri" w:eastAsia="Calibri" w:hAnsi="Calibri" w:cs="Calibri"/>
          <w:sz w:val="20"/>
          <w:szCs w:val="20"/>
        </w:rPr>
      </w:pPr>
    </w:p>
    <w:p w:rsidR="00BE20DC" w:rsidRPr="005569B6" w:rsidRDefault="00BE20DC" w:rsidP="00EE2326">
      <w:pPr>
        <w:ind w:left="0" w:hanging="2"/>
        <w:jc w:val="both"/>
        <w:rPr>
          <w:rFonts w:ascii="Calibri" w:eastAsia="Calibri" w:hAnsi="Calibri" w:cs="Calibri"/>
          <w:sz w:val="20"/>
          <w:szCs w:val="20"/>
        </w:rPr>
      </w:pPr>
    </w:p>
    <w:p w:rsidR="0003506F" w:rsidRPr="005569B6" w:rsidRDefault="0003506F" w:rsidP="0003506F">
      <w:pPr>
        <w:numPr>
          <w:ilvl w:val="0"/>
          <w:numId w:val="35"/>
        </w:numPr>
        <w:suppressAutoHyphens w:val="0"/>
        <w:spacing w:line="240" w:lineRule="auto"/>
        <w:ind w:leftChars="0" w:right="-235" w:firstLineChars="0"/>
        <w:jc w:val="both"/>
        <w:textDirection w:val="lrTb"/>
        <w:textAlignment w:val="auto"/>
        <w:outlineLvl w:val="9"/>
        <w:rPr>
          <w:rFonts w:ascii="Calibri" w:eastAsia="Calibri" w:hAnsi="Calibri" w:cs="Calibri"/>
          <w:b/>
          <w:sz w:val="20"/>
          <w:szCs w:val="20"/>
        </w:rPr>
      </w:pPr>
      <w:r w:rsidRPr="005569B6">
        <w:rPr>
          <w:rFonts w:ascii="Calibri" w:eastAsia="Calibri" w:hAnsi="Calibri" w:cs="Calibri"/>
          <w:b/>
          <w:sz w:val="20"/>
          <w:szCs w:val="20"/>
        </w:rPr>
        <w:lastRenderedPageBreak/>
        <w:t>Corridas de Tallas de partidas Adjudicadas</w:t>
      </w:r>
    </w:p>
    <w:p w:rsidR="0003506F" w:rsidRPr="005569B6" w:rsidRDefault="0003506F" w:rsidP="0003506F">
      <w:pPr>
        <w:ind w:left="0" w:right="-235" w:hanging="2"/>
        <w:jc w:val="both"/>
        <w:rPr>
          <w:rFonts w:ascii="Calibri" w:eastAsia="Calibri" w:hAnsi="Calibri" w:cs="Calibri"/>
          <w:b/>
          <w:sz w:val="20"/>
          <w:szCs w:val="20"/>
        </w:rPr>
      </w:pPr>
    </w:p>
    <w:p w:rsidR="0003506F" w:rsidRPr="005569B6" w:rsidRDefault="0003506F" w:rsidP="0003506F">
      <w:pPr>
        <w:pStyle w:val="Prrafodelista"/>
        <w:numPr>
          <w:ilvl w:val="0"/>
          <w:numId w:val="37"/>
        </w:numPr>
        <w:ind w:left="142" w:right="-235" w:hanging="284"/>
        <w:jc w:val="both"/>
        <w:rPr>
          <w:rFonts w:ascii="Calibri" w:hAnsi="Calibri"/>
          <w:sz w:val="20"/>
          <w:szCs w:val="20"/>
        </w:rPr>
      </w:pPr>
      <w:r w:rsidRPr="005569B6">
        <w:rPr>
          <w:rFonts w:ascii="Calibri" w:hAnsi="Calibri"/>
          <w:sz w:val="20"/>
          <w:szCs w:val="20"/>
        </w:rPr>
        <w:t>Para las partidas 1, 2, 3, 4,</w:t>
      </w:r>
      <w:r w:rsidR="00121384" w:rsidRPr="005569B6">
        <w:rPr>
          <w:rFonts w:ascii="Calibri" w:hAnsi="Calibri"/>
          <w:sz w:val="20"/>
          <w:szCs w:val="20"/>
        </w:rPr>
        <w:t xml:space="preserve"> 5, 6, 7,</w:t>
      </w:r>
      <w:r w:rsidRPr="005569B6">
        <w:rPr>
          <w:rFonts w:ascii="Calibri" w:hAnsi="Calibri"/>
          <w:sz w:val="20"/>
          <w:szCs w:val="20"/>
        </w:rPr>
        <w:t xml:space="preserve"> 8</w:t>
      </w:r>
      <w:r w:rsidR="00121384" w:rsidRPr="005569B6">
        <w:rPr>
          <w:rFonts w:ascii="Calibri" w:hAnsi="Calibri"/>
          <w:sz w:val="20"/>
          <w:szCs w:val="20"/>
        </w:rPr>
        <w:t xml:space="preserve"> y</w:t>
      </w:r>
      <w:r w:rsidRPr="005569B6">
        <w:rPr>
          <w:rFonts w:ascii="Calibri" w:hAnsi="Calibri"/>
          <w:sz w:val="20"/>
          <w:szCs w:val="20"/>
        </w:rPr>
        <w:t xml:space="preserve"> 9 del Anexo I.</w:t>
      </w:r>
    </w:p>
    <w:p w:rsidR="0003506F" w:rsidRPr="005569B6" w:rsidRDefault="0003506F" w:rsidP="0003506F">
      <w:pPr>
        <w:ind w:left="0" w:right="-235" w:hanging="2"/>
        <w:jc w:val="both"/>
        <w:rPr>
          <w:rFonts w:ascii="Calibri" w:hAnsi="Calibri"/>
          <w:sz w:val="20"/>
          <w:szCs w:val="20"/>
        </w:rPr>
      </w:pPr>
    </w:p>
    <w:p w:rsidR="0003506F" w:rsidRPr="005569B6" w:rsidRDefault="0003506F" w:rsidP="0003506F">
      <w:pPr>
        <w:ind w:left="0" w:right="-235" w:hanging="2"/>
        <w:jc w:val="both"/>
        <w:rPr>
          <w:rFonts w:ascii="Calibri" w:eastAsia="Batang" w:hAnsi="Calibri" w:cs="Arial"/>
          <w:sz w:val="20"/>
          <w:szCs w:val="20"/>
        </w:rPr>
      </w:pPr>
      <w:r w:rsidRPr="005569B6">
        <w:rPr>
          <w:rFonts w:ascii="Calibri" w:hAnsi="Calibri"/>
          <w:sz w:val="20"/>
          <w:szCs w:val="20"/>
        </w:rPr>
        <w:t>Los proveedores adjudicados deberán entregar</w:t>
      </w:r>
      <w:r w:rsidRPr="005569B6">
        <w:rPr>
          <w:rFonts w:ascii="Calibri" w:hAnsi="Calibri"/>
          <w:b/>
          <w:sz w:val="20"/>
          <w:szCs w:val="20"/>
        </w:rPr>
        <w:t xml:space="preserve"> </w:t>
      </w:r>
      <w:r w:rsidR="00121384" w:rsidRPr="005569B6">
        <w:rPr>
          <w:rFonts w:ascii="Calibri" w:hAnsi="Calibri"/>
          <w:sz w:val="20"/>
          <w:szCs w:val="20"/>
        </w:rPr>
        <w:t xml:space="preserve">por cada una de las </w:t>
      </w:r>
      <w:r w:rsidRPr="005569B6">
        <w:rPr>
          <w:rFonts w:ascii="Calibri" w:hAnsi="Calibri"/>
          <w:sz w:val="20"/>
          <w:szCs w:val="20"/>
        </w:rPr>
        <w:t>partidas</w:t>
      </w:r>
      <w:r w:rsidRPr="005569B6">
        <w:rPr>
          <w:rFonts w:ascii="Calibri" w:hAnsi="Calibri"/>
          <w:b/>
          <w:sz w:val="20"/>
          <w:szCs w:val="20"/>
        </w:rPr>
        <w:t xml:space="preserve"> el número de corridas de tallas que así lo señale el Anexo II para cada una de la dependencia</w:t>
      </w:r>
      <w:r w:rsidR="00121384" w:rsidRPr="005569B6">
        <w:rPr>
          <w:rFonts w:ascii="Calibri" w:hAnsi="Calibri"/>
          <w:b/>
          <w:sz w:val="20"/>
          <w:szCs w:val="20"/>
        </w:rPr>
        <w:t xml:space="preserve"> y entidad</w:t>
      </w:r>
      <w:r w:rsidRPr="005569B6">
        <w:rPr>
          <w:rFonts w:ascii="Calibri" w:hAnsi="Calibri"/>
          <w:b/>
          <w:sz w:val="20"/>
          <w:szCs w:val="20"/>
        </w:rPr>
        <w:t xml:space="preserve">, en el lugar señalado en dicho anexo, </w:t>
      </w:r>
      <w:r w:rsidRPr="005569B6">
        <w:rPr>
          <w:rFonts w:ascii="Calibri" w:eastAsia="Batang" w:hAnsi="Calibri" w:cs="Arial"/>
          <w:sz w:val="20"/>
          <w:szCs w:val="20"/>
        </w:rPr>
        <w:t>a más tardar a los 7 días naturales posteriores a la firma del contrato;</w:t>
      </w:r>
      <w:r w:rsidRPr="005569B6">
        <w:rPr>
          <w:rFonts w:ascii="Calibri" w:hAnsi="Calibri"/>
          <w:b/>
          <w:sz w:val="20"/>
          <w:szCs w:val="20"/>
        </w:rPr>
        <w:t xml:space="preserve"> dichas corridas de tallas será </w:t>
      </w:r>
      <w:r w:rsidR="00E02ED7">
        <w:rPr>
          <w:rFonts w:ascii="Calibri" w:hAnsi="Calibri"/>
          <w:b/>
          <w:sz w:val="20"/>
          <w:szCs w:val="20"/>
        </w:rPr>
        <w:t>conforme a los señalado en el Anexo.</w:t>
      </w:r>
    </w:p>
    <w:p w:rsidR="0003506F" w:rsidRPr="005569B6" w:rsidRDefault="0003506F" w:rsidP="0003506F">
      <w:pPr>
        <w:ind w:left="0" w:right="-235" w:hanging="2"/>
        <w:jc w:val="both"/>
        <w:rPr>
          <w:rFonts w:ascii="Calibri" w:eastAsia="Batang" w:hAnsi="Calibri" w:cs="Arial"/>
          <w:sz w:val="20"/>
          <w:szCs w:val="20"/>
        </w:rPr>
      </w:pPr>
    </w:p>
    <w:p w:rsidR="0003506F" w:rsidRPr="005569B6" w:rsidRDefault="0003506F" w:rsidP="0003506F">
      <w:pPr>
        <w:ind w:left="0" w:right="-235" w:hanging="2"/>
        <w:jc w:val="both"/>
        <w:rPr>
          <w:rFonts w:ascii="Calibri" w:eastAsia="Batang" w:hAnsi="Calibri" w:cs="Arial"/>
          <w:b/>
          <w:sz w:val="20"/>
          <w:szCs w:val="20"/>
          <w:u w:val="single"/>
        </w:rPr>
      </w:pPr>
      <w:r w:rsidRPr="00E02ED7">
        <w:rPr>
          <w:rFonts w:ascii="Calibri" w:eastAsia="Batang" w:hAnsi="Calibri" w:cs="Arial"/>
          <w:b/>
          <w:sz w:val="20"/>
          <w:szCs w:val="20"/>
          <w:u w:val="single"/>
        </w:rPr>
        <w:t>Nota:</w:t>
      </w:r>
      <w:r w:rsidRPr="00E02ED7">
        <w:rPr>
          <w:rFonts w:ascii="Calibri" w:eastAsia="Batang" w:hAnsi="Calibri" w:cs="Arial"/>
          <w:sz w:val="20"/>
          <w:szCs w:val="20"/>
        </w:rPr>
        <w:t xml:space="preserve"> </w:t>
      </w:r>
      <w:r w:rsidRPr="00E02ED7">
        <w:rPr>
          <w:rFonts w:ascii="Calibri" w:eastAsia="Batang" w:hAnsi="Calibri" w:cs="Arial"/>
          <w:b/>
          <w:sz w:val="20"/>
          <w:szCs w:val="20"/>
        </w:rPr>
        <w:t>De ser necesario</w:t>
      </w:r>
      <w:r w:rsidR="00E02ED7" w:rsidRPr="00E02ED7">
        <w:rPr>
          <w:rFonts w:ascii="Calibri" w:eastAsia="Batang" w:hAnsi="Calibri" w:cs="Arial"/>
          <w:sz w:val="20"/>
          <w:szCs w:val="20"/>
        </w:rPr>
        <w:t xml:space="preserve"> si</w:t>
      </w:r>
      <w:r w:rsidRPr="00E02ED7">
        <w:rPr>
          <w:rFonts w:ascii="Calibri" w:eastAsia="Batang" w:hAnsi="Calibri" w:cs="Arial"/>
          <w:sz w:val="20"/>
          <w:szCs w:val="20"/>
        </w:rPr>
        <w:t xml:space="preserve"> </w:t>
      </w:r>
      <w:r w:rsidR="00121384" w:rsidRPr="00E02ED7">
        <w:rPr>
          <w:rFonts w:ascii="Calibri" w:eastAsia="Batang" w:hAnsi="Calibri" w:cs="Arial"/>
          <w:sz w:val="20"/>
          <w:szCs w:val="20"/>
        </w:rPr>
        <w:t xml:space="preserve">la </w:t>
      </w:r>
      <w:r w:rsidR="00E02ED7" w:rsidRPr="00E02ED7">
        <w:rPr>
          <w:rFonts w:ascii="Calibri" w:eastAsia="Batang" w:hAnsi="Calibri" w:cs="Arial"/>
          <w:sz w:val="20"/>
          <w:szCs w:val="20"/>
        </w:rPr>
        <w:t xml:space="preserve">dependencia </w:t>
      </w:r>
      <w:r w:rsidRPr="00E02ED7">
        <w:rPr>
          <w:rFonts w:ascii="Calibri" w:eastAsia="Batang" w:hAnsi="Calibri" w:cs="Arial"/>
          <w:sz w:val="20"/>
          <w:szCs w:val="20"/>
        </w:rPr>
        <w:t xml:space="preserve">o entidad </w:t>
      </w:r>
      <w:r w:rsidRPr="00E02ED7">
        <w:rPr>
          <w:rFonts w:ascii="Calibri" w:eastAsia="Batang" w:hAnsi="Calibri" w:cs="Arial"/>
          <w:b/>
          <w:sz w:val="20"/>
          <w:szCs w:val="20"/>
        </w:rPr>
        <w:t>requiere tallas más chica</w:t>
      </w:r>
      <w:r w:rsidRPr="00E02ED7">
        <w:rPr>
          <w:rFonts w:ascii="Calibri" w:eastAsia="Batang" w:hAnsi="Calibri" w:cs="Arial"/>
          <w:sz w:val="20"/>
          <w:szCs w:val="20"/>
        </w:rPr>
        <w:t xml:space="preserve"> </w:t>
      </w:r>
      <w:r w:rsidRPr="00E02ED7">
        <w:rPr>
          <w:rFonts w:ascii="Calibri" w:eastAsia="Batang" w:hAnsi="Calibri" w:cs="Arial"/>
          <w:b/>
          <w:sz w:val="20"/>
          <w:szCs w:val="20"/>
        </w:rPr>
        <w:t>o más grande</w:t>
      </w:r>
      <w:r w:rsidRPr="00E02ED7">
        <w:rPr>
          <w:rFonts w:ascii="Calibri" w:eastAsia="Batang" w:hAnsi="Calibri" w:cs="Arial"/>
          <w:sz w:val="20"/>
          <w:szCs w:val="20"/>
        </w:rPr>
        <w:t xml:space="preserve"> </w:t>
      </w:r>
      <w:r w:rsidR="00E02ED7" w:rsidRPr="00E02ED7">
        <w:rPr>
          <w:rFonts w:ascii="Calibri" w:eastAsia="Batang" w:hAnsi="Calibri" w:cs="Arial"/>
          <w:sz w:val="20"/>
          <w:szCs w:val="20"/>
        </w:rPr>
        <w:t xml:space="preserve">a las indicadas en el Anexo II, </w:t>
      </w:r>
      <w:r w:rsidRPr="00E02ED7">
        <w:rPr>
          <w:rFonts w:ascii="Calibri" w:eastAsia="Batang" w:hAnsi="Calibri" w:cs="Arial"/>
          <w:sz w:val="20"/>
          <w:szCs w:val="20"/>
        </w:rPr>
        <w:t>independientemente de las tallas proporcionadas en la corrida de tallas, deberá considerar que dicha área podría solicitar dichas tallas para la entrega de los bienes.</w:t>
      </w:r>
    </w:p>
    <w:p w:rsidR="0003506F" w:rsidRPr="005569B6" w:rsidRDefault="0003506F" w:rsidP="0003506F">
      <w:pPr>
        <w:ind w:left="0" w:right="-235" w:hanging="2"/>
        <w:jc w:val="both"/>
        <w:rPr>
          <w:rFonts w:ascii="Calibri" w:eastAsia="Batang" w:hAnsi="Calibri" w:cs="Arial"/>
          <w:sz w:val="20"/>
          <w:szCs w:val="20"/>
        </w:rPr>
      </w:pPr>
    </w:p>
    <w:p w:rsidR="0003506F" w:rsidRPr="005569B6" w:rsidRDefault="0003506F" w:rsidP="0003506F">
      <w:pPr>
        <w:pStyle w:val="Textoindependiente3"/>
        <w:ind w:left="0" w:right="-235" w:hanging="2"/>
        <w:rPr>
          <w:rFonts w:ascii="Calibri" w:hAnsi="Calibri"/>
          <w:sz w:val="20"/>
        </w:rPr>
      </w:pPr>
      <w:r w:rsidRPr="005569B6">
        <w:rPr>
          <w:rFonts w:ascii="Calibri" w:hAnsi="Calibri"/>
          <w:sz w:val="20"/>
        </w:rPr>
        <w:t xml:space="preserve">Para tales efectos deberá presentar el comprobante correspondiente en el formato </w:t>
      </w:r>
      <w:r w:rsidRPr="005569B6">
        <w:rPr>
          <w:rFonts w:ascii="Calibri" w:hAnsi="Calibri"/>
          <w:b/>
          <w:sz w:val="20"/>
        </w:rPr>
        <w:t>Anexo E-1</w:t>
      </w:r>
      <w:r w:rsidRPr="005569B6">
        <w:rPr>
          <w:rFonts w:ascii="Calibri" w:hAnsi="Calibri"/>
          <w:sz w:val="20"/>
        </w:rPr>
        <w:t xml:space="preserve"> (previamente elaborado por el proveedor adjudicado) indicando el número de contrato/pedido así como el número de partida y/o grupo de partidas de tallas.</w:t>
      </w:r>
    </w:p>
    <w:p w:rsidR="0003506F" w:rsidRPr="005569B6" w:rsidRDefault="0003506F" w:rsidP="0003506F">
      <w:pPr>
        <w:pBdr>
          <w:top w:val="nil"/>
          <w:left w:val="nil"/>
          <w:bottom w:val="nil"/>
          <w:right w:val="nil"/>
          <w:between w:val="nil"/>
        </w:pBdr>
        <w:ind w:left="0" w:right="-235" w:hanging="2"/>
        <w:jc w:val="both"/>
        <w:rPr>
          <w:rFonts w:ascii="Calibri" w:eastAsia="Calibri" w:hAnsi="Calibri" w:cs="Calibri"/>
          <w:color w:val="000000"/>
          <w:sz w:val="20"/>
          <w:szCs w:val="20"/>
        </w:rPr>
      </w:pPr>
    </w:p>
    <w:p w:rsidR="0003506F" w:rsidRPr="005569B6" w:rsidRDefault="0003506F" w:rsidP="0003506F">
      <w:pPr>
        <w:pBdr>
          <w:top w:val="nil"/>
          <w:left w:val="nil"/>
          <w:bottom w:val="nil"/>
          <w:right w:val="nil"/>
          <w:between w:val="nil"/>
        </w:pBdr>
        <w:ind w:left="0" w:right="-235" w:hanging="2"/>
        <w:jc w:val="both"/>
        <w:rPr>
          <w:rFonts w:ascii="Calibri" w:eastAsia="Calibri" w:hAnsi="Calibri" w:cs="Calibri"/>
          <w:color w:val="000000"/>
          <w:sz w:val="20"/>
          <w:szCs w:val="20"/>
          <w:u w:val="single"/>
        </w:rPr>
      </w:pPr>
      <w:r w:rsidRPr="005569B6">
        <w:rPr>
          <w:rFonts w:ascii="Calibri" w:eastAsia="Calibri" w:hAnsi="Calibri" w:cs="Calibri"/>
          <w:color w:val="000000"/>
          <w:sz w:val="20"/>
          <w:szCs w:val="20"/>
          <w:u w:val="single"/>
        </w:rPr>
        <w:t xml:space="preserve">Una vez que las áreas usuarias reciban las corridas de tallas, éstas darán a conocer al proveedor las tallas finales requeridas dentro de los primeros </w:t>
      </w:r>
      <w:r w:rsidRPr="005569B6">
        <w:rPr>
          <w:rFonts w:ascii="Calibri" w:eastAsia="Calibri" w:hAnsi="Calibri" w:cs="Calibri"/>
          <w:b/>
          <w:color w:val="000000"/>
          <w:sz w:val="20"/>
          <w:szCs w:val="20"/>
          <w:u w:val="single"/>
        </w:rPr>
        <w:t>cinco días hábiles siguientes</w:t>
      </w:r>
      <w:r w:rsidRPr="005569B6">
        <w:rPr>
          <w:rFonts w:ascii="Calibri" w:eastAsia="Calibri" w:hAnsi="Calibri" w:cs="Calibri"/>
          <w:color w:val="000000"/>
          <w:sz w:val="20"/>
          <w:szCs w:val="20"/>
          <w:u w:val="single"/>
        </w:rPr>
        <w:t xml:space="preserve"> a la recepción de las corridas de tallas.</w:t>
      </w:r>
    </w:p>
    <w:p w:rsidR="0003506F" w:rsidRPr="005569B6" w:rsidRDefault="0003506F" w:rsidP="0003506F">
      <w:pPr>
        <w:pBdr>
          <w:top w:val="nil"/>
          <w:left w:val="nil"/>
          <w:bottom w:val="nil"/>
          <w:right w:val="nil"/>
          <w:between w:val="nil"/>
        </w:pBdr>
        <w:ind w:left="0" w:right="-235" w:hanging="2"/>
        <w:jc w:val="both"/>
        <w:rPr>
          <w:rFonts w:ascii="Calibri" w:eastAsia="Calibri" w:hAnsi="Calibri" w:cs="Calibri"/>
          <w:color w:val="000000"/>
          <w:sz w:val="20"/>
          <w:szCs w:val="20"/>
        </w:rPr>
      </w:pPr>
      <w:r w:rsidRPr="005569B6">
        <w:rPr>
          <w:rFonts w:ascii="Calibri" w:eastAsia="Calibri" w:hAnsi="Calibri" w:cs="Calibri"/>
          <w:color w:val="000000"/>
          <w:sz w:val="20"/>
          <w:szCs w:val="20"/>
        </w:rPr>
        <w:t xml:space="preserve"> </w:t>
      </w:r>
    </w:p>
    <w:p w:rsidR="0003506F" w:rsidRPr="005569B6" w:rsidRDefault="0003506F" w:rsidP="0003506F">
      <w:pPr>
        <w:ind w:left="0" w:right="-235" w:hanging="2"/>
        <w:jc w:val="both"/>
        <w:rPr>
          <w:rFonts w:ascii="Calibri" w:hAnsi="Calibri" w:cs="Arial"/>
          <w:iCs/>
          <w:sz w:val="20"/>
          <w:szCs w:val="20"/>
          <w:lang w:val="es-ES_tradnl"/>
        </w:rPr>
      </w:pPr>
      <w:r w:rsidRPr="005569B6">
        <w:rPr>
          <w:rFonts w:ascii="Calibri" w:hAnsi="Calibri" w:cs="Arial"/>
          <w:iCs/>
          <w:sz w:val="20"/>
          <w:szCs w:val="20"/>
          <w:lang w:val="es-ES_tradnl"/>
        </w:rPr>
        <w:t xml:space="preserve">Las corridas de tallas entregadas, </w:t>
      </w:r>
      <w:r w:rsidRPr="005569B6">
        <w:rPr>
          <w:rFonts w:ascii="Calibri" w:hAnsi="Calibri" w:cs="Arial"/>
          <w:b/>
          <w:iCs/>
          <w:sz w:val="20"/>
          <w:szCs w:val="20"/>
          <w:lang w:val="es-ES_tradnl"/>
        </w:rPr>
        <w:t>se quedarán en resguardo del área solicitante hasta la entrega de las prendas finales</w:t>
      </w:r>
      <w:r w:rsidRPr="005569B6">
        <w:rPr>
          <w:rFonts w:ascii="Calibri" w:hAnsi="Calibri" w:cs="Arial"/>
          <w:iCs/>
          <w:sz w:val="20"/>
          <w:szCs w:val="20"/>
          <w:lang w:val="es-ES_tradnl"/>
        </w:rPr>
        <w:t>, previa verificación de su cumplimiento.</w:t>
      </w:r>
    </w:p>
    <w:p w:rsidR="00121384" w:rsidRPr="005569B6" w:rsidRDefault="00121384" w:rsidP="0003506F">
      <w:pPr>
        <w:ind w:left="0" w:right="-235" w:hanging="2"/>
        <w:jc w:val="both"/>
        <w:rPr>
          <w:rFonts w:ascii="Calibri" w:hAnsi="Calibri" w:cs="Arial"/>
          <w:iCs/>
          <w:sz w:val="20"/>
          <w:szCs w:val="20"/>
          <w:lang w:val="es-ES_tradnl"/>
        </w:rPr>
      </w:pPr>
    </w:p>
    <w:p w:rsidR="00BE20DC" w:rsidRPr="005569B6" w:rsidRDefault="00121384" w:rsidP="00121384">
      <w:pPr>
        <w:pStyle w:val="Prrafodelista"/>
        <w:numPr>
          <w:ilvl w:val="0"/>
          <w:numId w:val="38"/>
        </w:numPr>
        <w:ind w:right="-376"/>
        <w:jc w:val="both"/>
        <w:textDirection w:val="btLr"/>
        <w:rPr>
          <w:rFonts w:ascii="Calibri" w:eastAsia="Calibri" w:hAnsi="Calibri" w:cs="Calibri"/>
          <w:b/>
          <w:sz w:val="20"/>
          <w:szCs w:val="20"/>
        </w:rPr>
      </w:pPr>
      <w:r w:rsidRPr="005569B6">
        <w:rPr>
          <w:rFonts w:ascii="Calibri" w:eastAsia="Calibri" w:hAnsi="Calibri" w:cs="Calibri"/>
          <w:b/>
          <w:sz w:val="20"/>
          <w:szCs w:val="20"/>
        </w:rPr>
        <w:t xml:space="preserve">Fechas y horarios de Presentación de Ofertas: </w:t>
      </w:r>
    </w:p>
    <w:p w:rsidR="00BE20DC" w:rsidRPr="005569B6" w:rsidRDefault="00BE20DC" w:rsidP="00EE2326">
      <w:pPr>
        <w:ind w:left="0" w:right="-376" w:hanging="2"/>
        <w:jc w:val="both"/>
        <w:rPr>
          <w:rFonts w:ascii="Calibri" w:eastAsia="Calibri" w:hAnsi="Calibri" w:cs="Calibri"/>
          <w:sz w:val="20"/>
          <w:szCs w:val="20"/>
        </w:rPr>
      </w:pPr>
    </w:p>
    <w:p w:rsidR="00BE20DC" w:rsidRPr="005569B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552FCE">
        <w:rPr>
          <w:rFonts w:ascii="Calibri" w:eastAsia="Calibri" w:hAnsi="Calibri" w:cs="Calibri"/>
          <w:color w:val="000000"/>
          <w:sz w:val="20"/>
          <w:szCs w:val="20"/>
        </w:rPr>
        <w:t xml:space="preserve">Los interesados deberán entregar los sobres de las propuestas Técnicas y Económicas a más tardar el día </w:t>
      </w:r>
      <w:r w:rsidRPr="00552FCE">
        <w:rPr>
          <w:rFonts w:ascii="Calibri" w:eastAsia="Calibri" w:hAnsi="Calibri" w:cs="Calibri"/>
          <w:b/>
          <w:color w:val="000000"/>
          <w:sz w:val="20"/>
          <w:szCs w:val="20"/>
        </w:rPr>
        <w:t xml:space="preserve"> </w:t>
      </w:r>
      <w:r w:rsidR="00552FCE" w:rsidRPr="00552FCE">
        <w:rPr>
          <w:rFonts w:ascii="Calibri" w:eastAsia="Calibri" w:hAnsi="Calibri" w:cs="Calibri"/>
          <w:b/>
          <w:color w:val="000000"/>
          <w:sz w:val="20"/>
          <w:szCs w:val="20"/>
        </w:rPr>
        <w:t>04</w:t>
      </w:r>
      <w:r w:rsidRPr="00552FCE">
        <w:rPr>
          <w:rFonts w:ascii="Calibri" w:eastAsia="Calibri" w:hAnsi="Calibri" w:cs="Calibri"/>
          <w:b/>
          <w:color w:val="000000"/>
          <w:sz w:val="20"/>
          <w:szCs w:val="20"/>
        </w:rPr>
        <w:t xml:space="preserve"> de </w:t>
      </w:r>
      <w:r w:rsidR="00121384" w:rsidRPr="00552FCE">
        <w:rPr>
          <w:rFonts w:ascii="Calibri" w:eastAsia="Calibri" w:hAnsi="Calibri" w:cs="Calibri"/>
          <w:b/>
          <w:color w:val="000000"/>
          <w:sz w:val="20"/>
          <w:szCs w:val="20"/>
        </w:rPr>
        <w:t xml:space="preserve">agosto </w:t>
      </w:r>
      <w:r w:rsidRPr="00552FCE">
        <w:rPr>
          <w:rFonts w:ascii="Calibri" w:eastAsia="Calibri" w:hAnsi="Calibri" w:cs="Calibri"/>
          <w:b/>
          <w:color w:val="000000"/>
          <w:sz w:val="20"/>
          <w:szCs w:val="20"/>
        </w:rPr>
        <w:t>20</w:t>
      </w:r>
      <w:r w:rsidR="00552FCE" w:rsidRPr="00552FCE">
        <w:rPr>
          <w:rFonts w:ascii="Calibri" w:eastAsia="Calibri" w:hAnsi="Calibri" w:cs="Calibri"/>
          <w:b/>
          <w:color w:val="000000"/>
          <w:sz w:val="20"/>
          <w:szCs w:val="20"/>
        </w:rPr>
        <w:t xml:space="preserve">23 </w:t>
      </w:r>
      <w:r w:rsidRPr="00552FCE">
        <w:rPr>
          <w:rFonts w:ascii="Calibri" w:eastAsia="Calibri" w:hAnsi="Calibri" w:cs="Calibri"/>
          <w:b/>
          <w:color w:val="000000"/>
          <w:sz w:val="20"/>
          <w:szCs w:val="20"/>
        </w:rPr>
        <w:t xml:space="preserve">a las </w:t>
      </w:r>
      <w:r w:rsidR="00552FCE" w:rsidRPr="00552FCE">
        <w:rPr>
          <w:rFonts w:ascii="Calibri" w:eastAsia="Calibri" w:hAnsi="Calibri" w:cs="Calibri"/>
          <w:b/>
          <w:color w:val="000000"/>
          <w:sz w:val="20"/>
          <w:szCs w:val="20"/>
        </w:rPr>
        <w:t>13</w:t>
      </w:r>
      <w:r w:rsidRPr="00552FCE">
        <w:rPr>
          <w:rFonts w:ascii="Calibri" w:eastAsia="Calibri" w:hAnsi="Calibri" w:cs="Calibri"/>
          <w:b/>
          <w:color w:val="000000"/>
          <w:sz w:val="20"/>
          <w:szCs w:val="20"/>
        </w:rPr>
        <w:t>:</w:t>
      </w:r>
      <w:r w:rsidR="00552FCE" w:rsidRPr="00552FCE">
        <w:rPr>
          <w:rFonts w:ascii="Calibri" w:eastAsia="Calibri" w:hAnsi="Calibri" w:cs="Calibri"/>
          <w:b/>
          <w:color w:val="000000"/>
          <w:sz w:val="20"/>
          <w:szCs w:val="20"/>
        </w:rPr>
        <w:t>00</w:t>
      </w:r>
      <w:r w:rsidRPr="00552FCE">
        <w:rPr>
          <w:rFonts w:ascii="Calibri" w:eastAsia="Calibri" w:hAnsi="Calibri" w:cs="Calibri"/>
          <w:b/>
          <w:color w:val="000000"/>
          <w:sz w:val="20"/>
          <w:szCs w:val="20"/>
        </w:rPr>
        <w:t xml:space="preserve"> horas</w:t>
      </w:r>
      <w:r w:rsidRPr="00552FCE">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552FCE">
        <w:rPr>
          <w:rFonts w:ascii="Calibri" w:eastAsia="Calibri" w:hAnsi="Calibri" w:cs="Calibri"/>
          <w:color w:val="000000"/>
          <w:sz w:val="20"/>
          <w:szCs w:val="20"/>
        </w:rPr>
        <w:t>Gto</w:t>
      </w:r>
      <w:proofErr w:type="spellEnd"/>
      <w:r w:rsidRPr="00552FCE">
        <w:rPr>
          <w:rFonts w:ascii="Calibri" w:eastAsia="Calibri" w:hAnsi="Calibri" w:cs="Calibri"/>
          <w:color w:val="000000"/>
          <w:sz w:val="20"/>
          <w:szCs w:val="20"/>
        </w:rPr>
        <w:t xml:space="preserve">., siendo responsabilidad de los participantes registrar el </w:t>
      </w:r>
      <w:r w:rsidR="00121384" w:rsidRPr="00552FCE">
        <w:rPr>
          <w:rFonts w:ascii="Calibri" w:eastAsia="Calibri" w:hAnsi="Calibri" w:cs="Calibri"/>
          <w:b/>
          <w:color w:val="000000"/>
          <w:sz w:val="20"/>
          <w:szCs w:val="20"/>
        </w:rPr>
        <w:t xml:space="preserve">Anexo </w:t>
      </w:r>
      <w:r w:rsidRPr="00552FCE">
        <w:rPr>
          <w:rFonts w:ascii="Calibri" w:eastAsia="Calibri" w:hAnsi="Calibri" w:cs="Calibri"/>
          <w:b/>
          <w:color w:val="000000"/>
          <w:sz w:val="20"/>
          <w:szCs w:val="20"/>
        </w:rPr>
        <w:t>R</w:t>
      </w:r>
      <w:r w:rsidRPr="00552FCE">
        <w:rPr>
          <w:rFonts w:ascii="Calibri" w:eastAsia="Calibri" w:hAnsi="Calibri" w:cs="Calibri"/>
          <w:color w:val="000000"/>
          <w:sz w:val="20"/>
          <w:szCs w:val="20"/>
        </w:rPr>
        <w:t xml:space="preserve"> en el reloj </w:t>
      </w:r>
      <w:proofErr w:type="spellStart"/>
      <w:r w:rsidRPr="00552FCE">
        <w:rPr>
          <w:rFonts w:ascii="Calibri" w:eastAsia="Calibri" w:hAnsi="Calibri" w:cs="Calibri"/>
          <w:color w:val="000000"/>
          <w:sz w:val="20"/>
          <w:szCs w:val="20"/>
        </w:rPr>
        <w:t>checador</w:t>
      </w:r>
      <w:proofErr w:type="spellEnd"/>
      <w:r w:rsidRPr="00552FCE">
        <w:rPr>
          <w:rFonts w:ascii="Calibri" w:eastAsia="Calibri" w:hAnsi="Calibri" w:cs="Calibri"/>
          <w:color w:val="000000"/>
          <w:sz w:val="20"/>
          <w:szCs w:val="20"/>
        </w:rPr>
        <w:t>, que deberá anexar</w:t>
      </w:r>
      <w:r w:rsidRPr="005569B6">
        <w:rPr>
          <w:rFonts w:ascii="Calibri" w:eastAsia="Calibri" w:hAnsi="Calibri" w:cs="Calibri"/>
          <w:color w:val="000000"/>
          <w:sz w:val="20"/>
          <w:szCs w:val="20"/>
        </w:rPr>
        <w:t xml:space="preserve"> en la parte exterior del sobre de la propuesta técnica presentada.</w:t>
      </w:r>
    </w:p>
    <w:p w:rsidR="00BE20DC" w:rsidRPr="005569B6" w:rsidRDefault="00BE20DC" w:rsidP="00EE2326">
      <w:pPr>
        <w:ind w:left="0" w:right="-342" w:hanging="2"/>
        <w:jc w:val="both"/>
        <w:rPr>
          <w:rFonts w:ascii="Calibri" w:eastAsia="Calibri" w:hAnsi="Calibri" w:cs="Calibri"/>
          <w:sz w:val="20"/>
          <w:szCs w:val="20"/>
        </w:rPr>
      </w:pPr>
    </w:p>
    <w:p w:rsidR="00BE20DC" w:rsidRPr="005569B6" w:rsidRDefault="00121384" w:rsidP="00121384">
      <w:pPr>
        <w:pStyle w:val="Prrafodelista"/>
        <w:numPr>
          <w:ilvl w:val="0"/>
          <w:numId w:val="38"/>
        </w:numPr>
        <w:ind w:right="-376"/>
        <w:jc w:val="both"/>
        <w:textDirection w:val="btLr"/>
        <w:rPr>
          <w:rFonts w:ascii="Calibri" w:eastAsia="Calibri" w:hAnsi="Calibri" w:cs="Calibri"/>
          <w:b/>
          <w:sz w:val="20"/>
          <w:szCs w:val="20"/>
        </w:rPr>
      </w:pPr>
      <w:r w:rsidRPr="005569B6">
        <w:rPr>
          <w:rFonts w:ascii="Calibri" w:eastAsia="Calibri" w:hAnsi="Calibri" w:cs="Calibri"/>
          <w:b/>
          <w:sz w:val="20"/>
          <w:szCs w:val="20"/>
        </w:rPr>
        <w:t>Notificación de Fallo</w:t>
      </w:r>
    </w:p>
    <w:p w:rsidR="00BE20DC" w:rsidRPr="005569B6" w:rsidRDefault="00BE20DC" w:rsidP="00EE2326">
      <w:pPr>
        <w:ind w:left="0" w:right="-342" w:hanging="2"/>
        <w:jc w:val="both"/>
        <w:rPr>
          <w:rFonts w:ascii="Calibri" w:eastAsia="Calibri" w:hAnsi="Calibri" w:cs="Calibri"/>
          <w:sz w:val="20"/>
          <w:szCs w:val="20"/>
        </w:rPr>
      </w:pPr>
    </w:p>
    <w:p w:rsidR="00BE20DC" w:rsidRPr="005569B6" w:rsidRDefault="00EE2326" w:rsidP="00EE2326">
      <w:pPr>
        <w:ind w:left="0" w:right="-342" w:hanging="2"/>
        <w:jc w:val="both"/>
        <w:rPr>
          <w:rFonts w:ascii="Calibri" w:eastAsia="Calibri" w:hAnsi="Calibri" w:cs="Calibri"/>
          <w:sz w:val="20"/>
          <w:szCs w:val="20"/>
        </w:rPr>
      </w:pPr>
      <w:r w:rsidRPr="00552FCE">
        <w:rPr>
          <w:rFonts w:ascii="Calibri" w:eastAsia="Calibri" w:hAnsi="Calibri" w:cs="Calibri"/>
          <w:sz w:val="20"/>
          <w:szCs w:val="20"/>
        </w:rPr>
        <w:t xml:space="preserve">Se le notificará al </w:t>
      </w:r>
      <w:r w:rsidR="00FF661D" w:rsidRPr="00552FCE">
        <w:rPr>
          <w:rFonts w:ascii="Calibri" w:eastAsia="Calibri" w:hAnsi="Calibri" w:cs="Calibri"/>
          <w:sz w:val="20"/>
          <w:szCs w:val="20"/>
        </w:rPr>
        <w:t>participante</w:t>
      </w:r>
      <w:r w:rsidRPr="00552FCE">
        <w:rPr>
          <w:rFonts w:ascii="Calibri" w:eastAsia="Calibri" w:hAnsi="Calibri" w:cs="Calibri"/>
          <w:sz w:val="20"/>
          <w:szCs w:val="20"/>
        </w:rPr>
        <w:t xml:space="preserve"> adjudicado, a más tardar el día  </w:t>
      </w:r>
      <w:r w:rsidR="00552FCE" w:rsidRPr="00552FCE">
        <w:rPr>
          <w:rFonts w:ascii="Calibri" w:eastAsia="Calibri" w:hAnsi="Calibri" w:cs="Calibri"/>
          <w:b/>
          <w:sz w:val="20"/>
          <w:szCs w:val="20"/>
        </w:rPr>
        <w:t xml:space="preserve">15 </w:t>
      </w:r>
      <w:r w:rsidRPr="00552FCE">
        <w:rPr>
          <w:rFonts w:ascii="Calibri" w:eastAsia="Calibri" w:hAnsi="Calibri" w:cs="Calibri"/>
          <w:b/>
          <w:sz w:val="20"/>
          <w:szCs w:val="20"/>
        </w:rPr>
        <w:t xml:space="preserve">de </w:t>
      </w:r>
      <w:r w:rsidR="00121384" w:rsidRPr="00552FCE">
        <w:rPr>
          <w:rFonts w:ascii="Calibri" w:eastAsia="Calibri" w:hAnsi="Calibri" w:cs="Calibri"/>
          <w:b/>
          <w:sz w:val="20"/>
          <w:szCs w:val="20"/>
        </w:rPr>
        <w:t xml:space="preserve">agosto </w:t>
      </w:r>
      <w:r w:rsidRPr="00552FCE">
        <w:rPr>
          <w:rFonts w:ascii="Calibri" w:eastAsia="Calibri" w:hAnsi="Calibri" w:cs="Calibri"/>
          <w:b/>
          <w:sz w:val="20"/>
          <w:szCs w:val="20"/>
        </w:rPr>
        <w:t>de 202</w:t>
      </w:r>
      <w:r w:rsidR="00121384" w:rsidRPr="00552FCE">
        <w:rPr>
          <w:rFonts w:ascii="Calibri" w:eastAsia="Calibri" w:hAnsi="Calibri" w:cs="Calibri"/>
          <w:b/>
          <w:sz w:val="20"/>
          <w:szCs w:val="20"/>
        </w:rPr>
        <w:t>3</w:t>
      </w:r>
      <w:r w:rsidRPr="00552FCE">
        <w:rPr>
          <w:rFonts w:ascii="Calibri" w:eastAsia="Calibri" w:hAnsi="Calibri" w:cs="Calibri"/>
          <w:sz w:val="20"/>
          <w:szCs w:val="20"/>
        </w:rPr>
        <w:t xml:space="preserve"> a partir de las </w:t>
      </w:r>
      <w:r w:rsidR="00552FCE" w:rsidRPr="00552FCE">
        <w:rPr>
          <w:rFonts w:ascii="Calibri" w:eastAsia="Calibri" w:hAnsi="Calibri" w:cs="Calibri"/>
          <w:b/>
          <w:sz w:val="20"/>
          <w:szCs w:val="20"/>
        </w:rPr>
        <w:t>16:00</w:t>
      </w:r>
      <w:r w:rsidRPr="00552FCE">
        <w:rPr>
          <w:rFonts w:ascii="Calibri" w:eastAsia="Calibri" w:hAnsi="Calibri" w:cs="Calibri"/>
          <w:b/>
          <w:sz w:val="20"/>
          <w:szCs w:val="20"/>
        </w:rPr>
        <w:t xml:space="preserve"> horas</w:t>
      </w:r>
      <w:r w:rsidRPr="00552FCE">
        <w:rPr>
          <w:rFonts w:ascii="Calibri" w:eastAsia="Calibri" w:hAnsi="Calibri" w:cs="Calibri"/>
          <w:sz w:val="20"/>
          <w:szCs w:val="20"/>
        </w:rPr>
        <w:t>.</w:t>
      </w:r>
    </w:p>
    <w:p w:rsidR="00BE20DC" w:rsidRPr="005569B6" w:rsidRDefault="00BE20DC" w:rsidP="00EE2326">
      <w:pPr>
        <w:ind w:left="0" w:right="-342" w:hanging="2"/>
        <w:jc w:val="both"/>
        <w:rPr>
          <w:rFonts w:ascii="Calibri" w:eastAsia="Calibri" w:hAnsi="Calibri" w:cs="Calibri"/>
          <w:sz w:val="20"/>
          <w:szCs w:val="20"/>
        </w:rPr>
      </w:pPr>
    </w:p>
    <w:p w:rsidR="00BE20DC" w:rsidRPr="005569B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5569B6">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r w:rsidRPr="005569B6">
          <w:rPr>
            <w:rFonts w:ascii="Calibri" w:eastAsia="Calibri" w:hAnsi="Calibri" w:cs="Calibri"/>
            <w:color w:val="0000FF"/>
            <w:sz w:val="20"/>
            <w:szCs w:val="20"/>
            <w:u w:val="single"/>
          </w:rPr>
          <w:t>http://transparencia.guanajuato.gob.mx/transparencia/informacion_publica_licitaciones.php</w:t>
        </w:r>
      </w:hyperlink>
      <w:r w:rsidRPr="005569B6">
        <w:rPr>
          <w:rFonts w:ascii="Calibri" w:eastAsia="Calibri" w:hAnsi="Calibri" w:cs="Calibri"/>
          <w:color w:val="000000"/>
          <w:sz w:val="20"/>
          <w:szCs w:val="20"/>
        </w:rPr>
        <w:t xml:space="preserve"> , </w:t>
      </w:r>
    </w:p>
    <w:p w:rsidR="00BE20DC" w:rsidRPr="005569B6" w:rsidRDefault="003C423F"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hyperlink r:id="rId14" w:anchor="/" w:history="1">
        <w:r w:rsidR="00226B3F" w:rsidRPr="005569B6">
          <w:rPr>
            <w:rStyle w:val="Hipervnculo"/>
            <w:rFonts w:ascii="Calibri" w:hAnsi="Calibri" w:cs="Calibri"/>
            <w:sz w:val="20"/>
            <w:szCs w:val="20"/>
          </w:rPr>
          <w:t>https://upcp-compranet.hacienda.gob.mx/sitiopublico/#/</w:t>
        </w:r>
      </w:hyperlink>
    </w:p>
    <w:p w:rsidR="00BE20DC" w:rsidRPr="005569B6" w:rsidRDefault="00BE20DC" w:rsidP="00EE2326">
      <w:pPr>
        <w:ind w:left="0" w:right="-342" w:hanging="2"/>
        <w:jc w:val="both"/>
        <w:rPr>
          <w:rFonts w:ascii="Calibri" w:eastAsia="Calibri" w:hAnsi="Calibri" w:cs="Calibri"/>
          <w:sz w:val="20"/>
          <w:szCs w:val="20"/>
        </w:rPr>
      </w:pPr>
    </w:p>
    <w:p w:rsidR="00BE20DC" w:rsidRPr="005569B6" w:rsidRDefault="00121384" w:rsidP="00121384">
      <w:pPr>
        <w:pStyle w:val="Prrafodelista"/>
        <w:numPr>
          <w:ilvl w:val="0"/>
          <w:numId w:val="38"/>
        </w:numPr>
        <w:ind w:right="-376"/>
        <w:jc w:val="both"/>
        <w:textDirection w:val="btLr"/>
        <w:rPr>
          <w:rFonts w:ascii="Calibri" w:eastAsia="Calibri" w:hAnsi="Calibri" w:cs="Calibri"/>
          <w:b/>
          <w:sz w:val="20"/>
          <w:szCs w:val="20"/>
        </w:rPr>
      </w:pPr>
      <w:r w:rsidRPr="005569B6">
        <w:rPr>
          <w:rFonts w:ascii="Calibri" w:eastAsia="Calibri" w:hAnsi="Calibri" w:cs="Calibri"/>
          <w:b/>
          <w:sz w:val="20"/>
          <w:szCs w:val="20"/>
        </w:rPr>
        <w:t>Condiciones de pago</w:t>
      </w:r>
    </w:p>
    <w:p w:rsidR="00BE20DC" w:rsidRPr="005569B6" w:rsidRDefault="00BE20DC" w:rsidP="00EE2326">
      <w:pPr>
        <w:ind w:left="0" w:right="-342" w:hanging="2"/>
        <w:jc w:val="both"/>
        <w:rPr>
          <w:rFonts w:ascii="Calibri" w:eastAsia="Calibri" w:hAnsi="Calibri" w:cs="Calibri"/>
          <w:sz w:val="20"/>
          <w:szCs w:val="20"/>
        </w:rPr>
      </w:pPr>
    </w:p>
    <w:p w:rsidR="00BE20DC" w:rsidRPr="005569B6" w:rsidRDefault="00EE2326" w:rsidP="00EE2326">
      <w:pPr>
        <w:ind w:left="0" w:right="48" w:hanging="2"/>
        <w:jc w:val="both"/>
        <w:rPr>
          <w:rFonts w:ascii="Calibri" w:eastAsia="Calibri" w:hAnsi="Calibri" w:cs="Calibri"/>
          <w:sz w:val="20"/>
          <w:szCs w:val="20"/>
        </w:rPr>
      </w:pPr>
      <w:r w:rsidRPr="005569B6">
        <w:rPr>
          <w:rFonts w:ascii="Calibri" w:eastAsia="Calibri" w:hAnsi="Calibri" w:cs="Calibri"/>
          <w:sz w:val="20"/>
          <w:szCs w:val="20"/>
        </w:rPr>
        <w:t>El pago se tramitará contra entrega total de los bienes adjudicados en el contrato o pedido, a la misma fecha; a entera satisfacción de la Dependencia solicitante, en un plazo no mayor a 20 días naturales.</w:t>
      </w:r>
    </w:p>
    <w:p w:rsidR="00BE20DC" w:rsidRDefault="00BE20DC" w:rsidP="00EE23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52FCE" w:rsidRDefault="00552FCE" w:rsidP="00EE23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52FCE" w:rsidRDefault="00552FCE" w:rsidP="00EE23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52FCE" w:rsidRPr="005569B6" w:rsidRDefault="00552FCE" w:rsidP="00EE23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E20DC" w:rsidRPr="005569B6" w:rsidRDefault="00121384" w:rsidP="00121384">
      <w:pPr>
        <w:pStyle w:val="Prrafodelista"/>
        <w:numPr>
          <w:ilvl w:val="0"/>
          <w:numId w:val="38"/>
        </w:numPr>
        <w:ind w:right="-376"/>
        <w:jc w:val="both"/>
        <w:textDirection w:val="btLr"/>
        <w:rPr>
          <w:rFonts w:ascii="Calibri" w:eastAsia="Calibri" w:hAnsi="Calibri" w:cs="Calibri"/>
          <w:b/>
          <w:sz w:val="20"/>
          <w:szCs w:val="20"/>
        </w:rPr>
      </w:pPr>
      <w:r w:rsidRPr="005569B6">
        <w:rPr>
          <w:rFonts w:ascii="Calibri" w:eastAsia="Calibri" w:hAnsi="Calibri" w:cs="Calibri"/>
          <w:b/>
          <w:sz w:val="20"/>
          <w:szCs w:val="20"/>
        </w:rPr>
        <w:lastRenderedPageBreak/>
        <w:t>Firma del contrato</w:t>
      </w:r>
    </w:p>
    <w:p w:rsidR="00BE20DC" w:rsidRPr="005569B6" w:rsidRDefault="00BE20DC" w:rsidP="00EE2326">
      <w:pPr>
        <w:ind w:left="0" w:hanging="2"/>
        <w:jc w:val="both"/>
        <w:rPr>
          <w:rFonts w:ascii="Calibri" w:eastAsia="Calibri" w:hAnsi="Calibri" w:cs="Calibri"/>
          <w:sz w:val="20"/>
          <w:szCs w:val="20"/>
          <w:highlight w:val="red"/>
        </w:rPr>
      </w:pPr>
    </w:p>
    <w:p w:rsidR="00BE20DC" w:rsidRPr="005569B6" w:rsidRDefault="00EE2326" w:rsidP="00EE2326">
      <w:pPr>
        <w:ind w:left="0" w:hanging="2"/>
        <w:jc w:val="both"/>
        <w:rPr>
          <w:rFonts w:ascii="Calibri" w:eastAsia="Calibri" w:hAnsi="Calibri" w:cs="Calibri"/>
          <w:color w:val="000000"/>
          <w:sz w:val="20"/>
          <w:szCs w:val="20"/>
          <w:highlight w:val="yellow"/>
        </w:rPr>
      </w:pPr>
      <w:r w:rsidRPr="005569B6">
        <w:rPr>
          <w:rFonts w:ascii="Calibri" w:eastAsia="Calibri" w:hAnsi="Calibri" w:cs="Calibri"/>
          <w:color w:val="000000"/>
          <w:sz w:val="20"/>
          <w:szCs w:val="20"/>
        </w:rPr>
        <w:t xml:space="preserve">El </w:t>
      </w:r>
      <w:r w:rsidRPr="005569B6">
        <w:rPr>
          <w:rFonts w:ascii="Calibri" w:eastAsia="Calibri" w:hAnsi="Calibri" w:cs="Calibri"/>
          <w:sz w:val="20"/>
          <w:szCs w:val="20"/>
        </w:rPr>
        <w:t>r</w:t>
      </w:r>
      <w:r w:rsidRPr="005569B6">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rsidR="00BE20DC" w:rsidRPr="005569B6" w:rsidRDefault="00BE20DC" w:rsidP="00EE2326">
      <w:pPr>
        <w:ind w:left="0" w:hanging="2"/>
        <w:jc w:val="both"/>
        <w:rPr>
          <w:rFonts w:ascii="Calibri" w:eastAsia="Calibri" w:hAnsi="Calibri" w:cs="Calibri"/>
          <w:sz w:val="20"/>
          <w:szCs w:val="20"/>
          <w:highlight w:val="red"/>
        </w:rPr>
      </w:pPr>
    </w:p>
    <w:p w:rsidR="00BE20DC" w:rsidRPr="005569B6" w:rsidRDefault="00EE2326" w:rsidP="00EE2326">
      <w:pPr>
        <w:ind w:left="0" w:hanging="2"/>
        <w:jc w:val="both"/>
        <w:rPr>
          <w:rFonts w:ascii="Calibri" w:eastAsia="Calibri" w:hAnsi="Calibri" w:cs="Calibri"/>
          <w:color w:val="000000"/>
          <w:sz w:val="20"/>
          <w:szCs w:val="20"/>
        </w:rPr>
      </w:pPr>
      <w:r w:rsidRPr="005569B6">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BE20DC" w:rsidRPr="005569B6" w:rsidRDefault="00BE20DC" w:rsidP="00EE2326">
      <w:pPr>
        <w:ind w:left="0" w:right="-342" w:hanging="2"/>
        <w:jc w:val="both"/>
        <w:rPr>
          <w:rFonts w:ascii="Calibri" w:eastAsia="Calibri" w:hAnsi="Calibri" w:cs="Calibri"/>
          <w:sz w:val="20"/>
          <w:szCs w:val="20"/>
        </w:rPr>
      </w:pPr>
    </w:p>
    <w:p w:rsidR="00BE20DC" w:rsidRPr="005569B6" w:rsidRDefault="005569B6" w:rsidP="00121384">
      <w:pPr>
        <w:pStyle w:val="Prrafodelista"/>
        <w:numPr>
          <w:ilvl w:val="0"/>
          <w:numId w:val="38"/>
        </w:numPr>
        <w:ind w:right="-376"/>
        <w:jc w:val="both"/>
        <w:textDirection w:val="btLr"/>
        <w:rPr>
          <w:rFonts w:ascii="Calibri" w:eastAsia="Calibri" w:hAnsi="Calibri" w:cs="Calibri"/>
          <w:b/>
          <w:sz w:val="20"/>
          <w:szCs w:val="20"/>
        </w:rPr>
      </w:pPr>
      <w:r w:rsidRPr="005569B6">
        <w:rPr>
          <w:rFonts w:ascii="Calibri" w:eastAsia="Calibri" w:hAnsi="Calibri" w:cs="Calibri"/>
          <w:b/>
          <w:sz w:val="20"/>
          <w:szCs w:val="20"/>
        </w:rPr>
        <w:t>Lugar y tiempo de entrega</w:t>
      </w:r>
    </w:p>
    <w:p w:rsidR="00BE20DC" w:rsidRPr="005569B6" w:rsidRDefault="00BE20DC" w:rsidP="00EE2326">
      <w:pPr>
        <w:ind w:left="0" w:right="48" w:hanging="2"/>
        <w:jc w:val="both"/>
        <w:rPr>
          <w:rFonts w:ascii="Calibri" w:eastAsia="Calibri" w:hAnsi="Calibri" w:cs="Calibri"/>
          <w:sz w:val="20"/>
          <w:szCs w:val="20"/>
        </w:rPr>
      </w:pPr>
    </w:p>
    <w:p w:rsidR="005569B6" w:rsidRPr="005569B6" w:rsidRDefault="005569B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5569B6">
        <w:rPr>
          <w:rFonts w:ascii="Calibri" w:eastAsia="Calibri" w:hAnsi="Calibri" w:cs="Calibri"/>
          <w:color w:val="000000"/>
          <w:sz w:val="20"/>
          <w:szCs w:val="20"/>
        </w:rPr>
        <w:t xml:space="preserve">Los bienes deberán ser entregados en condiciones Libre a Bordo en Piso </w:t>
      </w:r>
      <w:r w:rsidRPr="005569B6">
        <w:rPr>
          <w:rFonts w:ascii="Calibri" w:eastAsia="Calibri" w:hAnsi="Calibri" w:cs="Calibri"/>
          <w:b/>
          <w:color w:val="000000"/>
          <w:sz w:val="20"/>
          <w:szCs w:val="20"/>
        </w:rPr>
        <w:t xml:space="preserve">a más tardar el </w:t>
      </w:r>
      <w:r w:rsidR="00E02ED7" w:rsidRPr="00E02ED7">
        <w:rPr>
          <w:rFonts w:ascii="Calibri" w:eastAsia="Calibri" w:hAnsi="Calibri" w:cs="Calibri"/>
          <w:b/>
          <w:color w:val="000000"/>
          <w:sz w:val="20"/>
          <w:szCs w:val="20"/>
        </w:rPr>
        <w:t>02</w:t>
      </w:r>
      <w:r w:rsidRPr="00E02ED7">
        <w:rPr>
          <w:rFonts w:ascii="Calibri" w:eastAsia="Calibri" w:hAnsi="Calibri" w:cs="Calibri"/>
          <w:b/>
          <w:color w:val="000000"/>
          <w:sz w:val="20"/>
          <w:szCs w:val="20"/>
        </w:rPr>
        <w:t xml:space="preserve"> de </w:t>
      </w:r>
      <w:r w:rsidR="00E02ED7">
        <w:rPr>
          <w:rFonts w:ascii="Calibri" w:eastAsia="Calibri" w:hAnsi="Calibri" w:cs="Calibri"/>
          <w:b/>
          <w:color w:val="000000"/>
          <w:sz w:val="20"/>
          <w:szCs w:val="20"/>
        </w:rPr>
        <w:t>octubre</w:t>
      </w:r>
      <w:r w:rsidRPr="005569B6">
        <w:rPr>
          <w:rFonts w:ascii="Calibri" w:eastAsia="Calibri" w:hAnsi="Calibri" w:cs="Calibri"/>
          <w:b/>
          <w:color w:val="000000"/>
          <w:sz w:val="20"/>
          <w:szCs w:val="20"/>
        </w:rPr>
        <w:t xml:space="preserve"> de 2023</w:t>
      </w:r>
      <w:r w:rsidRPr="005569B6">
        <w:rPr>
          <w:rFonts w:ascii="Calibri" w:eastAsia="Calibri" w:hAnsi="Calibri" w:cs="Calibri"/>
          <w:color w:val="000000"/>
          <w:sz w:val="20"/>
          <w:szCs w:val="20"/>
        </w:rPr>
        <w:t>, en el cada uno de los lugares señalados en el Anexo II, con el contacto indicado y en el horario establecido en caso que se señale en dicho anexo.</w:t>
      </w:r>
    </w:p>
    <w:p w:rsidR="00BE20DC" w:rsidRPr="005569B6" w:rsidRDefault="00BE20DC" w:rsidP="00EE2326">
      <w:pPr>
        <w:ind w:left="0" w:right="48" w:hanging="2"/>
        <w:jc w:val="both"/>
        <w:rPr>
          <w:rFonts w:ascii="Calibri" w:eastAsia="Calibri" w:hAnsi="Calibri" w:cs="Calibri"/>
          <w:sz w:val="20"/>
          <w:szCs w:val="20"/>
        </w:rPr>
      </w:pPr>
    </w:p>
    <w:p w:rsidR="00BE20DC" w:rsidRPr="005569B6" w:rsidRDefault="005569B6" w:rsidP="00121384">
      <w:pPr>
        <w:pStyle w:val="Prrafodelista"/>
        <w:numPr>
          <w:ilvl w:val="0"/>
          <w:numId w:val="38"/>
        </w:numPr>
        <w:ind w:right="-376"/>
        <w:jc w:val="both"/>
        <w:textDirection w:val="btLr"/>
        <w:rPr>
          <w:rFonts w:ascii="Calibri" w:eastAsia="Calibri" w:hAnsi="Calibri" w:cs="Calibri"/>
          <w:b/>
          <w:sz w:val="20"/>
          <w:szCs w:val="20"/>
        </w:rPr>
      </w:pPr>
      <w:r w:rsidRPr="005569B6">
        <w:rPr>
          <w:rFonts w:ascii="Calibri" w:eastAsia="Calibri" w:hAnsi="Calibri" w:cs="Calibri"/>
          <w:b/>
          <w:sz w:val="20"/>
          <w:szCs w:val="20"/>
        </w:rPr>
        <w:t>Transporte</w:t>
      </w:r>
    </w:p>
    <w:p w:rsidR="00BE20DC" w:rsidRPr="005569B6" w:rsidRDefault="00BE20DC" w:rsidP="00EE2326">
      <w:pPr>
        <w:ind w:left="0" w:right="48" w:hanging="2"/>
        <w:jc w:val="both"/>
        <w:rPr>
          <w:rFonts w:ascii="Calibri" w:eastAsia="Calibri" w:hAnsi="Calibri" w:cs="Calibri"/>
          <w:sz w:val="20"/>
          <w:szCs w:val="20"/>
        </w:rPr>
      </w:pPr>
    </w:p>
    <w:p w:rsidR="00BE20DC" w:rsidRPr="005569B6" w:rsidRDefault="00EE2326" w:rsidP="00EE2326">
      <w:pPr>
        <w:ind w:left="0" w:right="48" w:hanging="2"/>
        <w:jc w:val="both"/>
        <w:rPr>
          <w:rFonts w:ascii="Calibri" w:eastAsia="Calibri" w:hAnsi="Calibri" w:cs="Calibri"/>
          <w:sz w:val="20"/>
          <w:szCs w:val="20"/>
        </w:rPr>
      </w:pPr>
      <w:r w:rsidRPr="005569B6">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BE20DC" w:rsidRPr="005569B6" w:rsidRDefault="00BE20DC" w:rsidP="00EE2326">
      <w:pPr>
        <w:ind w:left="0" w:right="-376" w:hanging="2"/>
        <w:jc w:val="both"/>
        <w:rPr>
          <w:rFonts w:ascii="Calibri" w:eastAsia="Calibri" w:hAnsi="Calibri" w:cs="Calibri"/>
          <w:sz w:val="20"/>
          <w:szCs w:val="20"/>
        </w:rPr>
      </w:pPr>
    </w:p>
    <w:p w:rsidR="00BE20DC" w:rsidRPr="00EE2326" w:rsidRDefault="00BE20DC" w:rsidP="005569B6">
      <w:pPr>
        <w:ind w:leftChars="0" w:left="0" w:right="-376" w:firstLineChars="0" w:firstLine="0"/>
        <w:jc w:val="both"/>
        <w:rPr>
          <w:rFonts w:ascii="Calibri" w:eastAsia="Calibri" w:hAnsi="Calibri" w:cs="Calibri"/>
          <w:sz w:val="20"/>
          <w:szCs w:val="20"/>
        </w:rPr>
      </w:pPr>
    </w:p>
    <w:p w:rsidR="00BE20DC" w:rsidRPr="00EE2326" w:rsidRDefault="00BE20DC" w:rsidP="00EE2326">
      <w:pPr>
        <w:ind w:left="0" w:right="48" w:hanging="2"/>
        <w:jc w:val="both"/>
        <w:rPr>
          <w:rFonts w:ascii="Calibri" w:eastAsia="Calibri" w:hAnsi="Calibri" w:cs="Calibri"/>
          <w:sz w:val="20"/>
          <w:szCs w:val="20"/>
        </w:rPr>
      </w:pPr>
    </w:p>
    <w:p w:rsidR="00BE20DC" w:rsidRPr="00EE2326" w:rsidRDefault="00226B3F" w:rsidP="00EE2326">
      <w:pPr>
        <w:shd w:val="clear" w:color="auto" w:fill="404040"/>
        <w:ind w:left="0" w:right="-94" w:hanging="2"/>
        <w:jc w:val="center"/>
        <w:rPr>
          <w:rFonts w:ascii="Calibri" w:eastAsia="Calibri" w:hAnsi="Calibri" w:cs="Calibri"/>
          <w:color w:val="FFFFFF"/>
          <w:sz w:val="20"/>
          <w:szCs w:val="20"/>
        </w:rPr>
      </w:pPr>
      <w:r w:rsidRPr="00226B3F">
        <w:rPr>
          <w:rFonts w:ascii="Calibri" w:eastAsia="Calibri" w:hAnsi="Calibri" w:cs="Calibri"/>
          <w:b/>
          <w:color w:val="FFFFFF"/>
          <w:sz w:val="20"/>
          <w:szCs w:val="20"/>
        </w:rPr>
        <w:t>IV. REQUISITOS DE LAS PROPOSICIONES</w:t>
      </w:r>
    </w:p>
    <w:p w:rsidR="00BE20DC" w:rsidRPr="00EE2326" w:rsidRDefault="00BE20DC" w:rsidP="00EE2326">
      <w:pPr>
        <w:ind w:left="0" w:right="-342" w:hanging="2"/>
        <w:jc w:val="both"/>
        <w:rPr>
          <w:rFonts w:ascii="Calibri" w:eastAsia="Calibri" w:hAnsi="Calibri" w:cs="Calibri"/>
          <w:sz w:val="20"/>
          <w:szCs w:val="20"/>
        </w:rPr>
      </w:pPr>
    </w:p>
    <w:p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La presentación de sus </w:t>
      </w:r>
      <w:r w:rsidR="007847E5">
        <w:rPr>
          <w:rFonts w:ascii="Calibri" w:eastAsia="Calibri" w:hAnsi="Calibri" w:cs="Calibri"/>
          <w:b/>
          <w:sz w:val="20"/>
          <w:szCs w:val="20"/>
        </w:rPr>
        <w:t>proposiciones deberá ser</w:t>
      </w:r>
      <w:r w:rsidRPr="00EE2326">
        <w:rPr>
          <w:rFonts w:ascii="Calibri" w:eastAsia="Calibri" w:hAnsi="Calibri" w:cs="Calibri"/>
          <w:b/>
          <w:sz w:val="20"/>
          <w:szCs w:val="20"/>
        </w:rPr>
        <w:t xml:space="preserve"> de manera presencial</w:t>
      </w:r>
      <w:r w:rsidR="007847E5">
        <w:rPr>
          <w:rFonts w:ascii="Calibri" w:eastAsia="Calibri" w:hAnsi="Calibri" w:cs="Calibri"/>
          <w:b/>
          <w:sz w:val="20"/>
          <w:szCs w:val="20"/>
        </w:rPr>
        <w:t xml:space="preserve"> en sobre cerrado</w:t>
      </w:r>
      <w:r w:rsidRPr="00EE2326">
        <w:rPr>
          <w:rFonts w:ascii="Calibri" w:eastAsia="Calibri" w:hAnsi="Calibri" w:cs="Calibri"/>
          <w:b/>
          <w:sz w:val="20"/>
          <w:szCs w:val="20"/>
        </w:rPr>
        <w:t>, de conformidad a lo siguiente:</w:t>
      </w:r>
    </w:p>
    <w:p w:rsidR="00BE20DC" w:rsidRPr="00EE2326" w:rsidRDefault="00BE20DC" w:rsidP="00EE2326">
      <w:pPr>
        <w:ind w:left="0" w:right="-376" w:hanging="2"/>
        <w:jc w:val="both"/>
        <w:rPr>
          <w:rFonts w:ascii="Calibri" w:eastAsia="Calibri" w:hAnsi="Calibri" w:cs="Calibri"/>
          <w:sz w:val="20"/>
          <w:szCs w:val="20"/>
        </w:rPr>
      </w:pPr>
    </w:p>
    <w:p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1</w:t>
      </w:r>
      <w:r w:rsidR="00624530">
        <w:rPr>
          <w:rFonts w:ascii="Calibri" w:eastAsia="Calibri" w:hAnsi="Calibri" w:cs="Calibri"/>
          <w:b/>
          <w:sz w:val="20"/>
          <w:szCs w:val="20"/>
        </w:rPr>
        <w:t>.</w:t>
      </w:r>
      <w:r w:rsidRPr="00EE2326">
        <w:rPr>
          <w:rFonts w:ascii="Calibri" w:eastAsia="Calibri" w:hAnsi="Calibri" w:cs="Calibri"/>
          <w:b/>
          <w:sz w:val="20"/>
          <w:szCs w:val="20"/>
        </w:rPr>
        <w:t xml:space="preserve"> Documentación Legal requerida</w:t>
      </w:r>
    </w:p>
    <w:p w:rsidR="00BE20DC" w:rsidRPr="00EE2326" w:rsidRDefault="00BE20DC" w:rsidP="00EE2326">
      <w:pPr>
        <w:ind w:left="0" w:hanging="2"/>
        <w:jc w:val="both"/>
        <w:rPr>
          <w:rFonts w:ascii="Calibri" w:eastAsia="Calibri" w:hAnsi="Calibri" w:cs="Calibri"/>
          <w:sz w:val="20"/>
          <w:szCs w:val="20"/>
        </w:rPr>
      </w:pPr>
    </w:p>
    <w:p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sidRPr="00EE2326">
        <w:rPr>
          <w:rFonts w:ascii="Calibri" w:eastAsia="Calibri" w:hAnsi="Calibri" w:cs="Calibri"/>
          <w:sz w:val="20"/>
          <w:szCs w:val="20"/>
        </w:rPr>
        <w:t xml:space="preserve">Todos los </w:t>
      </w:r>
      <w:r w:rsidR="00FF661D">
        <w:rPr>
          <w:rFonts w:ascii="Calibri" w:eastAsia="Calibri" w:hAnsi="Calibri" w:cs="Calibri"/>
          <w:sz w:val="20"/>
          <w:szCs w:val="20"/>
        </w:rPr>
        <w:t>participantes</w:t>
      </w:r>
      <w:r w:rsidRPr="00EE2326">
        <w:rPr>
          <w:rFonts w:ascii="Calibri" w:eastAsia="Calibri" w:hAnsi="Calibri" w:cs="Calibri"/>
          <w:sz w:val="20"/>
          <w:szCs w:val="20"/>
        </w:rPr>
        <w:t xml:space="preserve"> deberán presentar la siguiente documentación legal, anexando de preferencia un índice de los documentos presentados:</w:t>
      </w:r>
    </w:p>
    <w:p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64FF7" w:rsidRPr="008B53B3" w:rsidRDefault="00564FF7" w:rsidP="00564FF7">
      <w:pPr>
        <w:numPr>
          <w:ilvl w:val="1"/>
          <w:numId w:val="19"/>
        </w:numPr>
        <w:pBdr>
          <w:top w:val="nil"/>
          <w:left w:val="nil"/>
          <w:bottom w:val="nil"/>
          <w:right w:val="nil"/>
          <w:between w:val="nil"/>
        </w:pBdr>
        <w:spacing w:line="240" w:lineRule="auto"/>
        <w:ind w:left="0" w:hanging="2"/>
        <w:jc w:val="both"/>
        <w:textDirection w:val="lrTb"/>
        <w:rPr>
          <w:rFonts w:ascii="Calibri" w:eastAsia="Calibri" w:hAnsi="Calibri" w:cs="Calibri"/>
          <w:color w:val="000000"/>
          <w:sz w:val="20"/>
          <w:szCs w:val="20"/>
        </w:rPr>
      </w:pPr>
      <w:r w:rsidRPr="008B53B3">
        <w:rPr>
          <w:rFonts w:ascii="Calibri" w:eastAsia="Calibri" w:hAnsi="Calibri" w:cs="Calibri"/>
          <w:b/>
          <w:color w:val="000000"/>
          <w:sz w:val="20"/>
          <w:szCs w:val="20"/>
        </w:rPr>
        <w:t>ANEXO D-PERSONA FÍSICA o ANEXO D-PERSONA MORAL</w:t>
      </w:r>
      <w:r w:rsidRPr="008B53B3">
        <w:rPr>
          <w:rFonts w:ascii="Calibri" w:eastAsia="Calibri" w:hAnsi="Calibri" w:cs="Calibri"/>
          <w:color w:val="000000"/>
          <w:sz w:val="20"/>
          <w:szCs w:val="20"/>
        </w:rPr>
        <w:t xml:space="preserve">, según corresponda, donde el </w:t>
      </w:r>
      <w:r w:rsidR="00FF661D">
        <w:rPr>
          <w:rFonts w:ascii="Calibri" w:eastAsia="Calibri" w:hAnsi="Calibri" w:cs="Calibri"/>
          <w:color w:val="000000"/>
          <w:sz w:val="20"/>
          <w:szCs w:val="20"/>
        </w:rPr>
        <w:t>participante</w:t>
      </w:r>
      <w:r w:rsidRPr="008B53B3">
        <w:rPr>
          <w:rFonts w:ascii="Calibri" w:eastAsia="Calibri" w:hAnsi="Calibri" w:cs="Calibri"/>
          <w:color w:val="000000"/>
          <w:sz w:val="20"/>
          <w:szCs w:val="20"/>
        </w:rPr>
        <w:t xml:space="preserv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p>
    <w:p w:rsidR="00564FF7" w:rsidRPr="008B53B3"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564FF7" w:rsidRPr="00EE2326"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8B53B3">
        <w:rPr>
          <w:rFonts w:ascii="Calibri" w:eastAsia="Calibri" w:hAnsi="Calibri" w:cs="Calibri"/>
          <w:color w:val="000000"/>
          <w:sz w:val="20"/>
          <w:szCs w:val="20"/>
        </w:rPr>
        <w:t>De igual forma deberá proporcionar una dirección de correo electrónico, en caso de contar con él.</w:t>
      </w:r>
    </w:p>
    <w:p w:rsidR="00564FF7"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564FF7" w:rsidRDefault="00564FF7" w:rsidP="00564FF7">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BE47E9">
        <w:rPr>
          <w:rFonts w:ascii="Calibri" w:eastAsia="Calibri" w:hAnsi="Calibri" w:cs="Calibri"/>
          <w:color w:val="000000"/>
          <w:sz w:val="20"/>
          <w:szCs w:val="20"/>
        </w:rPr>
        <w:t>Declaración escrita y firmada, bajo protesta de decir verdad, de no encontrarse en alguno de los supuestos establecidos por los artículos 50 y 60 penúltimo párrafo, de la Ley.</w:t>
      </w:r>
    </w:p>
    <w:p w:rsidR="00564FF7"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564FF7" w:rsidRDefault="00564FF7" w:rsidP="00564FF7">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BE47E9">
        <w:rPr>
          <w:rFonts w:ascii="Calibri" w:eastAsia="Calibri" w:hAnsi="Calibri" w:cs="Calibri"/>
          <w:color w:val="000000"/>
          <w:sz w:val="20"/>
          <w:szCs w:val="20"/>
        </w:rPr>
        <w:t xml:space="preserve">Carta de declaración de integridad en la que manifieste bajo protesta de decir verdad, que por sí mismos o a través de interpósita persona, se abstendrán de adoptar conductas para que los servidores públicos induzcan o </w:t>
      </w:r>
      <w:r w:rsidRPr="00BE47E9">
        <w:rPr>
          <w:rFonts w:ascii="Calibri" w:eastAsia="Calibri" w:hAnsi="Calibri" w:cs="Calibri"/>
          <w:color w:val="000000"/>
          <w:sz w:val="20"/>
          <w:szCs w:val="20"/>
        </w:rPr>
        <w:lastRenderedPageBreak/>
        <w:t xml:space="preserve">alteren las evaluaciones de las proposiciones, el resultado de los procedimientos u otros aspectos que otorguen condiciones más ventajosas con relación a los </w:t>
      </w:r>
      <w:r>
        <w:rPr>
          <w:rFonts w:ascii="Calibri" w:eastAsia="Calibri" w:hAnsi="Calibri" w:cs="Calibri"/>
          <w:color w:val="000000"/>
          <w:sz w:val="20"/>
          <w:szCs w:val="20"/>
        </w:rPr>
        <w:t>demás participantes</w:t>
      </w:r>
      <w:r w:rsidR="00297F09">
        <w:rPr>
          <w:rFonts w:ascii="Calibri" w:eastAsia="Calibri" w:hAnsi="Calibri" w:cs="Calibri"/>
          <w:color w:val="000000"/>
          <w:sz w:val="20"/>
          <w:szCs w:val="20"/>
        </w:rPr>
        <w:t>.</w:t>
      </w:r>
      <w:r>
        <w:rPr>
          <w:rFonts w:ascii="Calibri" w:eastAsia="Calibri" w:hAnsi="Calibri" w:cs="Calibri"/>
          <w:color w:val="000000"/>
          <w:sz w:val="20"/>
          <w:szCs w:val="20"/>
        </w:rPr>
        <w:t xml:space="preserve"> </w:t>
      </w:r>
      <w:r w:rsidR="00546214" w:rsidRPr="00546214">
        <w:rPr>
          <w:rFonts w:ascii="Calibri" w:eastAsia="Calibri" w:hAnsi="Calibri" w:cs="Calibri"/>
          <w:b/>
          <w:color w:val="000000"/>
          <w:sz w:val="20"/>
          <w:szCs w:val="20"/>
        </w:rPr>
        <w:t>Anexo M</w:t>
      </w:r>
    </w:p>
    <w:p w:rsidR="00564FF7" w:rsidRDefault="00564FF7" w:rsidP="00564FF7">
      <w:pPr>
        <w:pStyle w:val="Prrafodelista"/>
        <w:rPr>
          <w:rFonts w:ascii="Calibri" w:eastAsia="Calibri" w:hAnsi="Calibri" w:cs="Calibri"/>
          <w:color w:val="000000"/>
          <w:sz w:val="20"/>
          <w:szCs w:val="20"/>
        </w:rPr>
      </w:pPr>
    </w:p>
    <w:p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Constancia de situación fiscal o cédula del Registro Federal de Contribuyentes o Registro Federal de Contribuyentes con cadena digital emitida por el SAT.</w:t>
      </w:r>
    </w:p>
    <w:p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BE20DC"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Copia simple de la identificación Personal Oficial Vigente (Pasaporte, Licencia de Conducir o Credencial de Elector o Cedula profesional) de la persona que suscribe las proposiciones para la presente </w:t>
      </w:r>
      <w:r w:rsidR="00624530">
        <w:rPr>
          <w:rFonts w:ascii="Calibri" w:eastAsia="Calibri" w:hAnsi="Calibri" w:cs="Calibri"/>
          <w:color w:val="000000"/>
          <w:sz w:val="20"/>
          <w:szCs w:val="20"/>
        </w:rPr>
        <w:t>invitación</w:t>
      </w:r>
      <w:r w:rsidRPr="00EE2326">
        <w:rPr>
          <w:rFonts w:ascii="Calibri" w:eastAsia="Calibri" w:hAnsi="Calibri" w:cs="Calibri"/>
          <w:color w:val="000000"/>
          <w:sz w:val="20"/>
          <w:szCs w:val="20"/>
        </w:rPr>
        <w:t>.</w:t>
      </w:r>
    </w:p>
    <w:p w:rsidR="008B53B3" w:rsidRDefault="008B53B3" w:rsidP="008B53B3">
      <w:pPr>
        <w:pStyle w:val="Prrafodelista"/>
        <w:rPr>
          <w:rFonts w:ascii="Calibri" w:eastAsia="Calibri" w:hAnsi="Calibri" w:cs="Calibri"/>
          <w:color w:val="000000"/>
          <w:sz w:val="20"/>
          <w:szCs w:val="20"/>
        </w:rPr>
      </w:pPr>
    </w:p>
    <w:p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Copia</w:t>
      </w:r>
      <w:r w:rsidRPr="00EE2326">
        <w:rPr>
          <w:rFonts w:ascii="Calibri" w:eastAsia="Calibri" w:hAnsi="Calibri" w:cs="Calibri"/>
          <w:sz w:val="20"/>
          <w:szCs w:val="20"/>
        </w:rPr>
        <w:t xml:space="preserve"> simple de los documentos legales con los que acredite su personalidad jurídica y la de su representante o apoderado legal de conformidad a lo siguiente:</w:t>
      </w:r>
    </w:p>
    <w:p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En caso de ser persona moral deberá presentar copia simple de los documentos legales con los cuales acredita su constitución y la personalidad de su representante o apoderado legal, en términos de lo siguiente: </w:t>
      </w:r>
    </w:p>
    <w:p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w:t>
      </w:r>
      <w:r w:rsidRPr="00EE2326">
        <w:rPr>
          <w:rFonts w:ascii="Calibri" w:eastAsia="Calibri" w:hAnsi="Calibri" w:cs="Calibri"/>
          <w:sz w:val="20"/>
          <w:szCs w:val="20"/>
        </w:rPr>
        <w:tab/>
        <w:t xml:space="preserve">Acta constitutiva emitida por fedatario público o autoridad competente, así como sus modificaciones. </w:t>
      </w:r>
    </w:p>
    <w:p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w:t>
      </w:r>
      <w:r w:rsidRPr="00EE2326">
        <w:rPr>
          <w:rFonts w:ascii="Calibri" w:eastAsia="Calibri" w:hAnsi="Calibri" w:cs="Calibri"/>
          <w:sz w:val="20"/>
          <w:szCs w:val="20"/>
        </w:rPr>
        <w:tab/>
        <w:t>Instrumento jurídico con el que se acredite la personalidad de su representante o apoderado legal, (documento del que se desprenda  la representación, o bien poder, según el caso).</w:t>
      </w:r>
    </w:p>
    <w:p w:rsidR="008B53B3" w:rsidRDefault="008B53B3" w:rsidP="00EE2326">
      <w:pPr>
        <w:ind w:left="0" w:hanging="2"/>
        <w:jc w:val="both"/>
        <w:rPr>
          <w:rFonts w:ascii="Calibri" w:eastAsia="Calibri" w:hAnsi="Calibri" w:cs="Calibri"/>
          <w:sz w:val="20"/>
          <w:szCs w:val="20"/>
        </w:rPr>
      </w:pPr>
    </w:p>
    <w:p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8B53B3" w:rsidRDefault="008B53B3" w:rsidP="00EE2326">
      <w:pPr>
        <w:ind w:left="0" w:hanging="2"/>
        <w:jc w:val="both"/>
        <w:rPr>
          <w:rFonts w:ascii="Calibri" w:eastAsia="Calibri" w:hAnsi="Calibri" w:cs="Calibri"/>
          <w:sz w:val="20"/>
          <w:szCs w:val="20"/>
        </w:rPr>
      </w:pPr>
    </w:p>
    <w:p w:rsidR="00BE20DC"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8B53B3" w:rsidRPr="00EE2326" w:rsidRDefault="008B53B3" w:rsidP="00EE2326">
      <w:pPr>
        <w:ind w:left="0" w:hanging="2"/>
        <w:jc w:val="both"/>
        <w:rPr>
          <w:rFonts w:ascii="Calibri" w:eastAsia="Calibri" w:hAnsi="Calibri" w:cs="Calibri"/>
          <w:sz w:val="20"/>
          <w:szCs w:val="20"/>
        </w:rPr>
      </w:pPr>
    </w:p>
    <w:p w:rsidR="00BE20DC"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En caso de ser persona física, deberá presentar:</w:t>
      </w:r>
    </w:p>
    <w:p w:rsidR="008B53B3" w:rsidRPr="00EE2326" w:rsidRDefault="008B53B3"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Cédula de identificación fiscal que contenga código de barras bidimensional QR. En caso de que dicha cédula no contenga el referido código, deberá presentarla en original o copia certificada para cotejo y copia simple.</w:t>
      </w:r>
    </w:p>
    <w:p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Copia simple por ambos lados de identificación oficial (credencial para votar o cartilla militar o licencia de conducir o pasaporte) y </w:t>
      </w:r>
    </w:p>
    <w:p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Impresión de la CURP.</w:t>
      </w:r>
    </w:p>
    <w:p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rsidR="00BE47E9" w:rsidRPr="00564FF7" w:rsidRDefault="00EE2326" w:rsidP="00564FF7">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ab/>
        <w:t xml:space="preserve">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 </w:t>
      </w:r>
    </w:p>
    <w:p w:rsidR="00BE47E9" w:rsidRDefault="00BE47E9" w:rsidP="00BE47E9">
      <w:pPr>
        <w:pStyle w:val="Prrafodelista"/>
        <w:rPr>
          <w:rFonts w:ascii="Calibri" w:eastAsia="Calibri" w:hAnsi="Calibri" w:cs="Calibri"/>
          <w:color w:val="000000"/>
          <w:sz w:val="20"/>
          <w:szCs w:val="20"/>
        </w:rPr>
      </w:pPr>
    </w:p>
    <w:p w:rsidR="00BE20DC" w:rsidRPr="00F313BC" w:rsidRDefault="00EE2326" w:rsidP="00BE47E9">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F313BC">
        <w:rPr>
          <w:rFonts w:ascii="Calibri" w:eastAsia="Calibri" w:hAnsi="Calibri" w:cs="Calibri"/>
          <w:color w:val="000000"/>
          <w:sz w:val="20"/>
          <w:szCs w:val="20"/>
        </w:rPr>
        <w:t>Carta de declaración de intereses en hoja membretada y debidamente firmada por el representante o apoderado legal acreditado</w:t>
      </w:r>
      <w:r w:rsidR="00297F09" w:rsidRPr="00F313BC">
        <w:rPr>
          <w:rFonts w:ascii="Calibri" w:eastAsia="Calibri" w:hAnsi="Calibri" w:cs="Calibri"/>
          <w:color w:val="000000"/>
          <w:sz w:val="20"/>
          <w:szCs w:val="20"/>
        </w:rPr>
        <w:t>.</w:t>
      </w:r>
      <w:r w:rsidRPr="00F313BC">
        <w:rPr>
          <w:rFonts w:ascii="Calibri" w:eastAsia="Calibri" w:hAnsi="Calibri" w:cs="Calibri"/>
          <w:color w:val="000000"/>
          <w:sz w:val="20"/>
          <w:szCs w:val="20"/>
        </w:rPr>
        <w:t xml:space="preserve"> </w:t>
      </w:r>
      <w:r w:rsidR="00BE47E9" w:rsidRPr="00F313BC">
        <w:rPr>
          <w:rFonts w:ascii="Calibri" w:eastAsia="Calibri" w:hAnsi="Calibri" w:cs="Calibri"/>
          <w:b/>
          <w:color w:val="000000"/>
          <w:sz w:val="20"/>
          <w:szCs w:val="20"/>
        </w:rPr>
        <w:t xml:space="preserve">Anexo </w:t>
      </w:r>
      <w:r w:rsidR="00297F09" w:rsidRPr="00F313BC">
        <w:rPr>
          <w:rFonts w:ascii="Calibri" w:eastAsia="Calibri" w:hAnsi="Calibri" w:cs="Calibri"/>
          <w:b/>
          <w:color w:val="000000"/>
          <w:sz w:val="20"/>
          <w:szCs w:val="20"/>
        </w:rPr>
        <w:t>C</w:t>
      </w:r>
      <w:r w:rsidRPr="00F313BC">
        <w:rPr>
          <w:rFonts w:ascii="Calibri" w:eastAsia="Calibri" w:hAnsi="Calibri" w:cs="Calibri"/>
          <w:color w:val="000000"/>
          <w:sz w:val="20"/>
          <w:szCs w:val="20"/>
        </w:rPr>
        <w:t>.</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Opinión del Cumplimiento de Obligaciones Fiscales expedida por el Servicio de Administración Tributaria (SAT) positiva y vigente, con una fecha de expedición no mayor a 30 días naturales anteriores contados a partir del acto de apertura de la presente </w:t>
      </w:r>
      <w:r w:rsidR="001D5A9D">
        <w:rPr>
          <w:rFonts w:ascii="Calibri" w:eastAsia="Calibri" w:hAnsi="Calibri" w:cs="Calibri"/>
          <w:sz w:val="20"/>
          <w:szCs w:val="20"/>
        </w:rPr>
        <w:t>invitación</w:t>
      </w:r>
      <w:r w:rsidR="001D5A9D" w:rsidRPr="00EE2326">
        <w:rPr>
          <w:rFonts w:ascii="Calibri" w:eastAsia="Calibri" w:hAnsi="Calibri" w:cs="Calibri"/>
          <w:sz w:val="20"/>
          <w:szCs w:val="20"/>
          <w:highlight w:val="white"/>
        </w:rPr>
        <w:t xml:space="preserve"> </w:t>
      </w:r>
      <w:r w:rsidRPr="00EE2326">
        <w:rPr>
          <w:rFonts w:ascii="Calibri" w:eastAsia="Calibri" w:hAnsi="Calibri" w:cs="Calibri"/>
          <w:sz w:val="20"/>
          <w:szCs w:val="20"/>
          <w:highlight w:val="white"/>
        </w:rPr>
        <w:t>cuyo código QR y Cadena digital sea visible</w:t>
      </w:r>
      <w:r w:rsidR="00297F09">
        <w:rPr>
          <w:rFonts w:ascii="Calibri" w:eastAsia="Calibri" w:hAnsi="Calibri" w:cs="Calibri"/>
          <w:color w:val="000000"/>
          <w:sz w:val="20"/>
          <w:szCs w:val="20"/>
        </w:rPr>
        <w:t xml:space="preserve"> y legible.</w:t>
      </w:r>
      <w:r w:rsidRPr="00EE2326">
        <w:rPr>
          <w:rFonts w:ascii="Calibri" w:eastAsia="Calibri" w:hAnsi="Calibri" w:cs="Calibri"/>
          <w:color w:val="000000"/>
          <w:sz w:val="20"/>
          <w:szCs w:val="20"/>
        </w:rPr>
        <w:t xml:space="preserve"> </w:t>
      </w:r>
    </w:p>
    <w:p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rsidR="00BE20DC" w:rsidRPr="00B5186A"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color w:val="000000"/>
          <w:sz w:val="20"/>
          <w:szCs w:val="20"/>
        </w:rPr>
        <w:t xml:space="preserve">Dicho documento </w:t>
      </w:r>
      <w:r w:rsidRPr="00EE2326">
        <w:rPr>
          <w:rFonts w:ascii="Calibri" w:eastAsia="Calibri" w:hAnsi="Calibri" w:cs="Calibri"/>
          <w:sz w:val="20"/>
          <w:szCs w:val="20"/>
        </w:rPr>
        <w:t xml:space="preserve">podrá ser </w:t>
      </w:r>
      <w:r w:rsidRPr="00EE2326">
        <w:rPr>
          <w:rFonts w:ascii="Calibri" w:eastAsia="Calibri" w:hAnsi="Calibri" w:cs="Calibri"/>
          <w:color w:val="000000"/>
          <w:sz w:val="20"/>
          <w:szCs w:val="20"/>
        </w:rPr>
        <w:t xml:space="preserve">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r w:rsidRPr="00EE2326">
        <w:rPr>
          <w:rFonts w:ascii="Calibri" w:eastAsia="Calibri" w:hAnsi="Calibri" w:cs="Calibri"/>
          <w:sz w:val="20"/>
          <w:szCs w:val="20"/>
          <w:highlight w:val="white"/>
        </w:rPr>
        <w:t>En caso de que el documento no incluya el código QR y Cadena digital o no se puedan verificar, o bien, el resultado de la consulta arroje datos contradictorios a los contenido</w:t>
      </w:r>
      <w:r w:rsidRPr="00B5186A">
        <w:rPr>
          <w:rFonts w:ascii="Calibri" w:eastAsia="Calibri" w:hAnsi="Calibri" w:cs="Calibri"/>
          <w:sz w:val="20"/>
          <w:szCs w:val="20"/>
        </w:rPr>
        <w:t xml:space="preserve">s en la opinión presentada, será motivo de </w:t>
      </w:r>
      <w:proofErr w:type="spellStart"/>
      <w:r w:rsidR="00564FF7" w:rsidRPr="00B5186A">
        <w:rPr>
          <w:rFonts w:ascii="Calibri" w:eastAsia="Calibri" w:hAnsi="Calibri" w:cs="Calibri"/>
          <w:sz w:val="20"/>
          <w:szCs w:val="20"/>
        </w:rPr>
        <w:t>desechamiento</w:t>
      </w:r>
      <w:proofErr w:type="spellEnd"/>
      <w:r w:rsidRPr="00B5186A">
        <w:rPr>
          <w:rFonts w:ascii="Calibri" w:eastAsia="Calibri" w:hAnsi="Calibri" w:cs="Calibri"/>
          <w:sz w:val="20"/>
          <w:szCs w:val="20"/>
        </w:rPr>
        <w:t xml:space="preserve"> de conformidad con </w:t>
      </w:r>
      <w:r w:rsidR="00564FF7" w:rsidRPr="00B5186A">
        <w:rPr>
          <w:rFonts w:ascii="Calibri" w:eastAsia="Calibri" w:hAnsi="Calibri" w:cs="Calibri"/>
          <w:sz w:val="20"/>
          <w:szCs w:val="20"/>
        </w:rPr>
        <w:t>el numeral</w:t>
      </w:r>
      <w:r w:rsidR="00B5186A">
        <w:rPr>
          <w:rFonts w:ascii="Calibri" w:eastAsia="Calibri" w:hAnsi="Calibri" w:cs="Calibri"/>
          <w:sz w:val="20"/>
          <w:szCs w:val="20"/>
        </w:rPr>
        <w:t xml:space="preserve"> 14</w:t>
      </w:r>
      <w:r w:rsidR="00B5186A" w:rsidRPr="00B5186A">
        <w:rPr>
          <w:rFonts w:ascii="Calibri" w:eastAsia="Calibri" w:hAnsi="Calibri" w:cs="Calibri"/>
          <w:sz w:val="20"/>
          <w:szCs w:val="20"/>
        </w:rPr>
        <w:t xml:space="preserve"> del apartado </w:t>
      </w:r>
      <w:r w:rsidR="00564FF7" w:rsidRPr="00B5186A">
        <w:rPr>
          <w:rFonts w:ascii="Calibri" w:eastAsia="Calibri" w:hAnsi="Calibri" w:cs="Calibri"/>
          <w:sz w:val="20"/>
          <w:szCs w:val="20"/>
        </w:rPr>
        <w:t>VII.</w:t>
      </w:r>
      <w:r w:rsidR="00B5186A" w:rsidRPr="00B5186A">
        <w:rPr>
          <w:rFonts w:ascii="Calibri" w:eastAsia="Calibri" w:hAnsi="Calibri" w:cs="Calibri"/>
          <w:sz w:val="20"/>
          <w:szCs w:val="20"/>
        </w:rPr>
        <w:t xml:space="preserve"> </w:t>
      </w:r>
      <w:proofErr w:type="spellStart"/>
      <w:r w:rsidR="00B5186A" w:rsidRPr="00B5186A">
        <w:rPr>
          <w:rFonts w:ascii="Calibri" w:eastAsia="Calibri" w:hAnsi="Calibri" w:cs="Calibri"/>
          <w:sz w:val="20"/>
          <w:szCs w:val="20"/>
        </w:rPr>
        <w:t>Desechamiento</w:t>
      </w:r>
      <w:proofErr w:type="spellEnd"/>
      <w:r w:rsidR="00B5186A" w:rsidRPr="00B5186A">
        <w:rPr>
          <w:rFonts w:ascii="Calibri" w:eastAsia="Calibri" w:hAnsi="Calibri" w:cs="Calibri"/>
          <w:sz w:val="20"/>
          <w:szCs w:val="20"/>
        </w:rPr>
        <w:t xml:space="preserve"> de proposiciones</w:t>
      </w:r>
      <w:r w:rsidRPr="00B5186A">
        <w:rPr>
          <w:rFonts w:ascii="Calibri" w:eastAsia="Calibri" w:hAnsi="Calibri" w:cs="Calibri"/>
          <w:sz w:val="20"/>
          <w:szCs w:val="20"/>
        </w:rPr>
        <w:t xml:space="preserve">. </w:t>
      </w:r>
    </w:p>
    <w:p w:rsidR="00BE20DC" w:rsidRPr="00EE2326" w:rsidRDefault="00BE20DC" w:rsidP="00EE2326">
      <w:pPr>
        <w:ind w:left="0" w:right="284" w:hanging="2"/>
        <w:jc w:val="both"/>
        <w:rPr>
          <w:rFonts w:ascii="Calibri" w:eastAsia="Calibri" w:hAnsi="Calibri" w:cs="Calibri"/>
          <w:sz w:val="20"/>
          <w:szCs w:val="20"/>
        </w:rPr>
      </w:pPr>
    </w:p>
    <w:p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sz w:val="20"/>
          <w:szCs w:val="20"/>
        </w:rPr>
        <w:t xml:space="preserve">Opinión del Cumplimiento de Obligaciones en materia de Seguridad Social, que alude el Acuerdo número: ACDO.AS2.HCT.270422/107.P.DIR, dictado por el H. Consejo Técnico del Instituto Mexicano del Seguro Social, con una </w:t>
      </w:r>
      <w:r w:rsidR="00297F09">
        <w:rPr>
          <w:rFonts w:ascii="Calibri" w:eastAsia="Calibri" w:hAnsi="Calibri" w:cs="Calibri"/>
          <w:sz w:val="20"/>
          <w:szCs w:val="20"/>
        </w:rPr>
        <w:t>fecha de expedición no mayor a 15</w:t>
      </w:r>
      <w:r w:rsidRPr="00EE2326">
        <w:rPr>
          <w:rFonts w:ascii="Calibri" w:eastAsia="Calibri" w:hAnsi="Calibri" w:cs="Calibri"/>
          <w:sz w:val="20"/>
          <w:szCs w:val="20"/>
        </w:rPr>
        <w:t xml:space="preserve"> días naturales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w:t>
      </w:r>
      <w:r w:rsidR="001D5A9D">
        <w:rPr>
          <w:rFonts w:ascii="Calibri" w:eastAsia="Calibri" w:hAnsi="Calibri" w:cs="Calibri"/>
          <w:sz w:val="20"/>
          <w:szCs w:val="20"/>
        </w:rPr>
        <w:t>invitación</w:t>
      </w:r>
      <w:r w:rsidRPr="00EE2326">
        <w:rPr>
          <w:rFonts w:ascii="Calibri" w:eastAsia="Calibri" w:hAnsi="Calibri" w:cs="Calibri"/>
          <w:color w:val="000000"/>
          <w:sz w:val="20"/>
          <w:szCs w:val="20"/>
        </w:rPr>
        <w:t xml:space="preserve">,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sidRPr="00EE2326">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opinión entregada como parte de la propuesta técnica.</w:t>
      </w:r>
    </w:p>
    <w:p w:rsidR="00BE20DC" w:rsidRPr="00EE2326" w:rsidRDefault="00BE20DC" w:rsidP="00EE2326">
      <w:pPr>
        <w:ind w:left="0" w:right="284" w:hanging="2"/>
        <w:jc w:val="both"/>
        <w:rPr>
          <w:rFonts w:ascii="Calibri" w:eastAsia="Calibri" w:hAnsi="Calibri" w:cs="Calibri"/>
          <w:color w:val="222222"/>
          <w:sz w:val="20"/>
          <w:szCs w:val="20"/>
          <w:highlight w:val="white"/>
        </w:rPr>
      </w:pPr>
    </w:p>
    <w:p w:rsidR="00BE47E9" w:rsidRDefault="00BE47E9" w:rsidP="00BE47E9">
      <w:pPr>
        <w:numPr>
          <w:ilvl w:val="1"/>
          <w:numId w:val="19"/>
        </w:num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297F09">
        <w:rPr>
          <w:rFonts w:ascii="Calibri" w:eastAsia="Calibri" w:hAnsi="Calibri" w:cs="Calibri"/>
          <w:color w:val="000000"/>
          <w:sz w:val="20"/>
          <w:szCs w:val="20"/>
        </w:rPr>
        <w:t xml:space="preserve">Carta en original en el que manifieste bajo protesta de decir verdad que el </w:t>
      </w:r>
      <w:r w:rsidR="00FF661D">
        <w:rPr>
          <w:rFonts w:ascii="Calibri" w:eastAsia="Calibri" w:hAnsi="Calibri" w:cs="Calibri"/>
          <w:color w:val="000000"/>
          <w:sz w:val="20"/>
          <w:szCs w:val="20"/>
        </w:rPr>
        <w:t>participante</w:t>
      </w:r>
      <w:r w:rsidRPr="00297F09">
        <w:rPr>
          <w:rFonts w:ascii="Calibri" w:eastAsia="Calibri" w:hAnsi="Calibri" w:cs="Calibri"/>
          <w:color w:val="000000"/>
          <w:sz w:val="20"/>
          <w:szCs w:val="20"/>
        </w:rPr>
        <w:t xml:space="preserve"> es de nacionalidad mexicana y que la totalidad de los bienes que oferta y entregará, son producidos en México y tendrán un grado de contenido nacional de por lo menos el 65% o según corresponda, de acuerdo a lo correspondiente a los casos de excepción que establezca la Secretaría de Economía, así mismo que proporcionará a ésta en caso de que lo solicite, la información necesaria que permita verificar que los bienes ofertados cumplen con el grado de conteni</w:t>
      </w:r>
      <w:r w:rsidR="00E725FD">
        <w:rPr>
          <w:rFonts w:ascii="Calibri" w:eastAsia="Calibri" w:hAnsi="Calibri" w:cs="Calibri"/>
          <w:color w:val="000000"/>
          <w:sz w:val="20"/>
          <w:szCs w:val="20"/>
        </w:rPr>
        <w:t>do nacional.</w:t>
      </w:r>
    </w:p>
    <w:p w:rsidR="00297F09" w:rsidRDefault="00297F09" w:rsidP="00297F09">
      <w:pPr>
        <w:pStyle w:val="Prrafodelista"/>
        <w:rPr>
          <w:rFonts w:ascii="Calibri" w:eastAsia="Calibri" w:hAnsi="Calibri" w:cs="Calibri"/>
          <w:color w:val="000000"/>
          <w:sz w:val="20"/>
          <w:szCs w:val="20"/>
        </w:rPr>
      </w:pPr>
    </w:p>
    <w:p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b/>
          <w:color w:val="000000"/>
          <w:sz w:val="20"/>
          <w:szCs w:val="20"/>
        </w:rPr>
        <w:t>Anexo AB</w:t>
      </w:r>
      <w:r w:rsidRPr="00EE2326">
        <w:rPr>
          <w:rFonts w:ascii="Calibri" w:eastAsia="Calibri" w:hAnsi="Calibri" w:cs="Calibri"/>
          <w:color w:val="000000"/>
          <w:sz w:val="20"/>
          <w:szCs w:val="20"/>
        </w:rPr>
        <w:t xml:space="preserve"> con todos los puntos solicitados</w:t>
      </w:r>
      <w:r w:rsidRPr="00EE2326">
        <w:rPr>
          <w:rFonts w:ascii="Calibri" w:eastAsia="Calibri" w:hAnsi="Calibri" w:cs="Calibri"/>
          <w:sz w:val="20"/>
          <w:szCs w:val="20"/>
        </w:rPr>
        <w:t xml:space="preserve"> según participe</w:t>
      </w:r>
      <w:r w:rsidRPr="00EE2326">
        <w:rPr>
          <w:rFonts w:ascii="Calibri" w:eastAsia="Calibri" w:hAnsi="Calibri" w:cs="Calibri"/>
          <w:color w:val="000000"/>
          <w:sz w:val="20"/>
          <w:szCs w:val="20"/>
        </w:rPr>
        <w:t xml:space="preserve">,  preferentemente en hoja membretada del participante  con el nombre y firma del </w:t>
      </w:r>
      <w:r w:rsidRPr="00EE2326">
        <w:rPr>
          <w:rFonts w:ascii="Calibri" w:eastAsia="Calibri" w:hAnsi="Calibri" w:cs="Calibri"/>
          <w:sz w:val="20"/>
          <w:szCs w:val="20"/>
        </w:rPr>
        <w:t>r</w:t>
      </w:r>
      <w:r w:rsidRPr="00EE2326">
        <w:rPr>
          <w:rFonts w:ascii="Calibri" w:eastAsia="Calibri" w:hAnsi="Calibri" w:cs="Calibri"/>
          <w:color w:val="000000"/>
          <w:sz w:val="20"/>
          <w:szCs w:val="20"/>
        </w:rPr>
        <w:t xml:space="preserve">epresentante o apoderado </w:t>
      </w:r>
      <w:r w:rsidRPr="00EE2326">
        <w:rPr>
          <w:rFonts w:ascii="Calibri" w:eastAsia="Calibri" w:hAnsi="Calibri" w:cs="Calibri"/>
          <w:sz w:val="20"/>
          <w:szCs w:val="20"/>
        </w:rPr>
        <w:t>l</w:t>
      </w:r>
      <w:r w:rsidRPr="00EE2326">
        <w:rPr>
          <w:rFonts w:ascii="Calibri" w:eastAsia="Calibri" w:hAnsi="Calibri" w:cs="Calibri"/>
          <w:color w:val="000000"/>
          <w:sz w:val="20"/>
          <w:szCs w:val="20"/>
        </w:rPr>
        <w:t xml:space="preserve">egal </w:t>
      </w:r>
      <w:r w:rsidRPr="00EE2326">
        <w:rPr>
          <w:rFonts w:ascii="Calibri" w:eastAsia="Calibri" w:hAnsi="Calibri" w:cs="Calibri"/>
          <w:sz w:val="20"/>
          <w:szCs w:val="20"/>
        </w:rPr>
        <w:t>a</w:t>
      </w:r>
      <w:r w:rsidRPr="00EE2326">
        <w:rPr>
          <w:rFonts w:ascii="Calibri" w:eastAsia="Calibri" w:hAnsi="Calibri" w:cs="Calibri"/>
          <w:color w:val="000000"/>
          <w:sz w:val="20"/>
          <w:szCs w:val="20"/>
        </w:rPr>
        <w:t>creditado.</w:t>
      </w:r>
    </w:p>
    <w:p w:rsidR="00BE20DC" w:rsidRPr="00297F09"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BE20DC" w:rsidRPr="00546214"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546214">
        <w:rPr>
          <w:rFonts w:ascii="Calibri" w:eastAsia="Calibri" w:hAnsi="Calibri" w:cs="Calibri"/>
          <w:color w:val="000000"/>
          <w:sz w:val="20"/>
          <w:szCs w:val="20"/>
        </w:rPr>
        <w:t>Acuse de recepción de invitación según</w:t>
      </w:r>
      <w:r w:rsidRPr="00546214">
        <w:rPr>
          <w:rFonts w:ascii="Calibri" w:eastAsia="Calibri" w:hAnsi="Calibri" w:cs="Calibri"/>
          <w:b/>
          <w:color w:val="000000"/>
          <w:sz w:val="20"/>
          <w:szCs w:val="20"/>
        </w:rPr>
        <w:t xml:space="preserve"> </w:t>
      </w:r>
      <w:r w:rsidR="00297F09" w:rsidRPr="00546214">
        <w:rPr>
          <w:rFonts w:ascii="Calibri" w:eastAsia="Calibri" w:hAnsi="Calibri" w:cs="Calibri"/>
          <w:b/>
          <w:color w:val="000000"/>
          <w:sz w:val="20"/>
          <w:szCs w:val="20"/>
        </w:rPr>
        <w:t>Anexo</w:t>
      </w:r>
      <w:r w:rsidR="00546214" w:rsidRPr="00546214">
        <w:rPr>
          <w:rFonts w:ascii="Calibri" w:eastAsia="Calibri" w:hAnsi="Calibri" w:cs="Calibri"/>
          <w:b/>
          <w:color w:val="000000"/>
          <w:sz w:val="20"/>
          <w:szCs w:val="20"/>
        </w:rPr>
        <w:t xml:space="preserve"> F</w:t>
      </w:r>
      <w:r w:rsidRPr="00546214">
        <w:rPr>
          <w:rFonts w:ascii="Calibri" w:eastAsia="Calibri" w:hAnsi="Calibri" w:cs="Calibri"/>
          <w:b/>
          <w:color w:val="000000"/>
          <w:sz w:val="20"/>
          <w:szCs w:val="20"/>
        </w:rPr>
        <w:t>.</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E20DC" w:rsidRPr="00EE2326" w:rsidRDefault="00EE2326"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r w:rsidRPr="00EE2326">
        <w:rPr>
          <w:rFonts w:ascii="Calibri" w:eastAsia="Calibri" w:hAnsi="Calibri" w:cs="Calibri"/>
          <w:b/>
          <w:sz w:val="20"/>
          <w:szCs w:val="20"/>
        </w:rPr>
        <w:t>2 Proposición técnica:</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sz w:val="20"/>
          <w:szCs w:val="20"/>
        </w:rPr>
        <w:t xml:space="preserve">Los </w:t>
      </w:r>
      <w:r w:rsidR="00FF661D">
        <w:rPr>
          <w:rFonts w:ascii="Calibri" w:eastAsia="Calibri" w:hAnsi="Calibri" w:cs="Calibri"/>
          <w:sz w:val="20"/>
          <w:szCs w:val="20"/>
        </w:rPr>
        <w:t>participantes</w:t>
      </w:r>
      <w:r w:rsidRPr="00EE2326">
        <w:rPr>
          <w:rFonts w:ascii="Calibri" w:eastAsia="Calibri" w:hAnsi="Calibri" w:cs="Calibri"/>
          <w:sz w:val="20"/>
          <w:szCs w:val="20"/>
        </w:rPr>
        <w:t xml:space="preserve"> que presenten proposición para las partidas del Anexo I, deberán presentar la siguiente documentación.</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E20DC" w:rsidRPr="00EE2326" w:rsidRDefault="00EE2326" w:rsidP="00F513FB">
      <w:pPr>
        <w:numPr>
          <w:ilvl w:val="1"/>
          <w:numId w:val="4"/>
        </w:numPr>
        <w:ind w:leftChars="0" w:left="0" w:right="48" w:firstLineChars="0" w:firstLine="0"/>
        <w:jc w:val="both"/>
        <w:rPr>
          <w:rFonts w:ascii="Calibri" w:eastAsia="Calibri" w:hAnsi="Calibri" w:cs="Calibri"/>
          <w:sz w:val="20"/>
          <w:szCs w:val="20"/>
        </w:rPr>
      </w:pPr>
      <w:r w:rsidRPr="00EE2326">
        <w:rPr>
          <w:rFonts w:ascii="Calibri" w:eastAsia="Calibri" w:hAnsi="Calibri" w:cs="Calibri"/>
          <w:sz w:val="20"/>
          <w:szCs w:val="20"/>
        </w:rPr>
        <w:t xml:space="preserve">Carta del fabricante o distribuidor mayorista, en la que manifieste que el participante es distribuidor autorizado de los bienes ofertados, y que responderá </w:t>
      </w:r>
      <w:r w:rsidR="001B0A9B">
        <w:rPr>
          <w:rFonts w:ascii="Calibri" w:eastAsia="Calibri" w:hAnsi="Calibri" w:cs="Calibri"/>
          <w:sz w:val="20"/>
          <w:szCs w:val="20"/>
        </w:rPr>
        <w:t xml:space="preserve">de manera solidaria y conjunta con el participante </w:t>
      </w:r>
      <w:r w:rsidRPr="00EE2326">
        <w:rPr>
          <w:rFonts w:ascii="Calibri" w:eastAsia="Calibri" w:hAnsi="Calibri" w:cs="Calibri"/>
          <w:sz w:val="20"/>
          <w:szCs w:val="20"/>
        </w:rPr>
        <w:t xml:space="preserve">para la aplicación de garantías de fábrica, mano de obra, componentes, por defectos de fabricación y/o vicios ocultos de </w:t>
      </w:r>
      <w:r w:rsidRPr="00EE2326">
        <w:rPr>
          <w:rFonts w:ascii="Calibri" w:eastAsia="Calibri" w:hAnsi="Calibri" w:cs="Calibri"/>
          <w:sz w:val="20"/>
          <w:szCs w:val="20"/>
        </w:rPr>
        <w:lastRenderedPageBreak/>
        <w:t xml:space="preserve">los bienes ofertados por el participante firmada por el representante o </w:t>
      </w:r>
      <w:r w:rsidRPr="00F313BC">
        <w:rPr>
          <w:rFonts w:ascii="Calibri" w:eastAsia="Calibri" w:hAnsi="Calibri" w:cs="Calibri"/>
          <w:sz w:val="20"/>
          <w:szCs w:val="20"/>
        </w:rPr>
        <w:t xml:space="preserve">apoderado legal, por los períodos señalados en el </w:t>
      </w:r>
      <w:r w:rsidR="007F28A1" w:rsidRPr="00F313BC">
        <w:rPr>
          <w:rFonts w:ascii="Calibri" w:eastAsia="Calibri" w:hAnsi="Calibri" w:cs="Calibri"/>
          <w:sz w:val="20"/>
          <w:szCs w:val="20"/>
        </w:rPr>
        <w:t>A</w:t>
      </w:r>
      <w:r w:rsidRPr="00F313BC">
        <w:rPr>
          <w:rFonts w:ascii="Calibri" w:eastAsia="Calibri" w:hAnsi="Calibri" w:cs="Calibri"/>
          <w:sz w:val="20"/>
          <w:szCs w:val="20"/>
        </w:rPr>
        <w:t>nexo I, a entera satisfacción de Gobierno del Estado.</w:t>
      </w:r>
      <w:r w:rsidR="001B0A9B" w:rsidRPr="00F313BC">
        <w:rPr>
          <w:rFonts w:ascii="Calibri" w:eastAsia="Calibri" w:hAnsi="Calibri" w:cs="Calibri"/>
          <w:sz w:val="20"/>
          <w:szCs w:val="20"/>
        </w:rPr>
        <w:t xml:space="preserve"> </w:t>
      </w:r>
      <w:r w:rsidR="001B0A9B" w:rsidRPr="00F313BC">
        <w:rPr>
          <w:rFonts w:ascii="Calibri" w:eastAsia="Calibri" w:hAnsi="Calibri" w:cs="Calibri"/>
          <w:b/>
          <w:sz w:val="20"/>
          <w:szCs w:val="20"/>
        </w:rPr>
        <w:t>Anexo G</w:t>
      </w:r>
    </w:p>
    <w:p w:rsidR="00BE20DC" w:rsidRPr="00EE2326" w:rsidRDefault="00BE20DC" w:rsidP="00EE2326">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BE20DC" w:rsidRPr="001B0A9B" w:rsidRDefault="007F28A1" w:rsidP="00EE2326">
      <w:pPr>
        <w:ind w:left="0" w:right="48" w:hanging="2"/>
        <w:jc w:val="both"/>
        <w:rPr>
          <w:rFonts w:ascii="Calibri" w:eastAsia="Calibri" w:hAnsi="Calibri" w:cs="Calibri"/>
          <w:sz w:val="20"/>
          <w:szCs w:val="20"/>
        </w:rPr>
      </w:pPr>
      <w:r>
        <w:rPr>
          <w:rFonts w:ascii="Calibri" w:eastAsia="Calibri" w:hAnsi="Calibri" w:cs="Calibri"/>
          <w:sz w:val="20"/>
          <w:szCs w:val="20"/>
        </w:rPr>
        <w:t>Nota: En caso de que en el A</w:t>
      </w:r>
      <w:r w:rsidR="00EE2326" w:rsidRPr="00EE2326">
        <w:rPr>
          <w:rFonts w:ascii="Calibri" w:eastAsia="Calibri" w:hAnsi="Calibri" w:cs="Calibri"/>
          <w:sz w:val="20"/>
          <w:szCs w:val="20"/>
        </w:rPr>
        <w:t xml:space="preserve">nexo I no se señale período de garantía, ésta </w:t>
      </w:r>
      <w:r w:rsidR="00EE2326" w:rsidRPr="001B0A9B">
        <w:rPr>
          <w:rFonts w:ascii="Calibri" w:eastAsia="Calibri" w:hAnsi="Calibri" w:cs="Calibri"/>
          <w:sz w:val="20"/>
          <w:szCs w:val="20"/>
        </w:rPr>
        <w:t>deberá ser mínimo por un año.</w:t>
      </w:r>
    </w:p>
    <w:p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F28A1" w:rsidRPr="007F28A1" w:rsidRDefault="007F28A1" w:rsidP="007F28A1">
      <w:pPr>
        <w:numPr>
          <w:ilvl w:val="1"/>
          <w:numId w:val="4"/>
        </w:numPr>
        <w:ind w:leftChars="0" w:left="0" w:right="48" w:firstLineChars="0" w:firstLine="0"/>
        <w:jc w:val="both"/>
        <w:rPr>
          <w:rFonts w:ascii="Calibri" w:eastAsia="Calibri" w:hAnsi="Calibri" w:cs="Calibri"/>
          <w:sz w:val="20"/>
          <w:szCs w:val="20"/>
        </w:rPr>
      </w:pPr>
      <w:r w:rsidRPr="007F28A1">
        <w:rPr>
          <w:rFonts w:ascii="Calibri" w:eastAsia="Calibri" w:hAnsi="Calibri" w:cs="Calibri"/>
          <w:sz w:val="20"/>
          <w:szCs w:val="20"/>
        </w:rPr>
        <w:t>Catálogo de los bienes ofertados, mismo que deberá contener como mínimo la siguiente información: Imagen, ficha técnica, marca,  modelo y color.</w:t>
      </w:r>
    </w:p>
    <w:p w:rsidR="007F28A1" w:rsidRPr="007F28A1" w:rsidRDefault="007F28A1" w:rsidP="007F28A1">
      <w:pPr>
        <w:ind w:leftChars="0" w:left="0" w:right="48" w:firstLineChars="0" w:firstLine="0"/>
        <w:jc w:val="both"/>
        <w:rPr>
          <w:rFonts w:ascii="Calibri" w:eastAsia="Calibri" w:hAnsi="Calibri" w:cs="Calibri"/>
          <w:sz w:val="20"/>
          <w:szCs w:val="20"/>
        </w:rPr>
      </w:pPr>
    </w:p>
    <w:p w:rsidR="007F28A1" w:rsidRPr="007F28A1" w:rsidRDefault="007F28A1" w:rsidP="007F28A1">
      <w:pPr>
        <w:ind w:leftChars="0" w:left="0" w:right="48" w:firstLineChars="0" w:firstLine="0"/>
        <w:jc w:val="both"/>
        <w:rPr>
          <w:rFonts w:ascii="Calibri" w:eastAsia="Calibri" w:hAnsi="Calibri" w:cs="Calibri"/>
          <w:sz w:val="20"/>
          <w:szCs w:val="20"/>
        </w:rPr>
      </w:pPr>
      <w:r w:rsidRPr="007F28A1">
        <w:rPr>
          <w:rFonts w:ascii="Calibri" w:eastAsia="Calibri" w:hAnsi="Calibri" w:cs="Calibri"/>
          <w:sz w:val="20"/>
          <w:szCs w:val="20"/>
        </w:rPr>
        <w:t xml:space="preserve">Se aclara que, si entre la descripción de la oferta técnica y lo expresado en el catálogo de producto existen datos contradictorios entre sí, quedará descalificado en la partida respectiva. </w:t>
      </w:r>
    </w:p>
    <w:p w:rsidR="007F28A1" w:rsidRPr="007F28A1" w:rsidRDefault="007F28A1" w:rsidP="007F28A1">
      <w:pPr>
        <w:ind w:leftChars="0" w:left="0" w:right="48" w:firstLineChars="0" w:firstLine="0"/>
        <w:jc w:val="both"/>
        <w:rPr>
          <w:rFonts w:ascii="Calibri" w:eastAsia="Calibri" w:hAnsi="Calibri" w:cs="Calibri"/>
          <w:sz w:val="20"/>
          <w:szCs w:val="20"/>
        </w:rPr>
      </w:pPr>
    </w:p>
    <w:p w:rsidR="007F28A1" w:rsidRPr="007F28A1" w:rsidRDefault="007F28A1" w:rsidP="007F28A1">
      <w:pPr>
        <w:ind w:leftChars="0" w:left="0" w:right="48" w:firstLineChars="0" w:firstLine="0"/>
        <w:jc w:val="both"/>
        <w:rPr>
          <w:rFonts w:ascii="Calibri" w:eastAsia="Calibri" w:hAnsi="Calibri" w:cs="Calibri"/>
          <w:sz w:val="20"/>
          <w:szCs w:val="20"/>
        </w:rPr>
      </w:pPr>
      <w:r w:rsidRPr="007F28A1">
        <w:rPr>
          <w:rFonts w:ascii="Calibri" w:eastAsia="Calibri" w:hAnsi="Calibri" w:cs="Calibri"/>
          <w:sz w:val="20"/>
          <w:szCs w:val="20"/>
        </w:rPr>
        <w:t xml:space="preserve">En caso de que el catálogo indique como opcional alguna característica solicitada por la convocante, o bien no indique alguna característica solicitada por la convocante, el </w:t>
      </w:r>
      <w:r>
        <w:rPr>
          <w:rFonts w:ascii="Calibri" w:eastAsia="Calibri" w:hAnsi="Calibri" w:cs="Calibri"/>
          <w:sz w:val="20"/>
          <w:szCs w:val="20"/>
        </w:rPr>
        <w:t>participante</w:t>
      </w:r>
      <w:r w:rsidRPr="007F28A1">
        <w:rPr>
          <w:rFonts w:ascii="Calibri" w:eastAsia="Calibri" w:hAnsi="Calibri" w:cs="Calibri"/>
          <w:sz w:val="20"/>
          <w:szCs w:val="20"/>
        </w:rPr>
        <w:t xml:space="preserve"> deberá indicar expresamente en su propuesta técnica que incluye dicha especificación, de otra manera quedará descalificada su propuesta en la partida respectiva.</w:t>
      </w:r>
    </w:p>
    <w:p w:rsidR="007F28A1" w:rsidRPr="007F28A1" w:rsidRDefault="007F28A1" w:rsidP="007F28A1">
      <w:pPr>
        <w:ind w:leftChars="0" w:left="0" w:right="48" w:firstLineChars="0" w:firstLine="0"/>
        <w:jc w:val="both"/>
        <w:rPr>
          <w:rFonts w:ascii="Calibri" w:eastAsia="Calibri" w:hAnsi="Calibri" w:cs="Calibri"/>
          <w:sz w:val="20"/>
          <w:szCs w:val="20"/>
        </w:rPr>
      </w:pPr>
    </w:p>
    <w:p w:rsidR="007F28A1" w:rsidRPr="007F28A1" w:rsidRDefault="007F28A1" w:rsidP="007F28A1">
      <w:pPr>
        <w:ind w:leftChars="0" w:left="0" w:right="48" w:firstLineChars="0" w:firstLine="0"/>
        <w:jc w:val="both"/>
        <w:rPr>
          <w:rFonts w:ascii="Calibri" w:eastAsia="Calibri" w:hAnsi="Calibri" w:cs="Calibri"/>
          <w:sz w:val="20"/>
          <w:szCs w:val="20"/>
        </w:rPr>
      </w:pPr>
      <w:r w:rsidRPr="007F28A1">
        <w:rPr>
          <w:rFonts w:ascii="Calibri" w:eastAsia="Calibri" w:hAnsi="Calibri" w:cs="Calibri"/>
          <w:sz w:val="20"/>
          <w:szCs w:val="20"/>
        </w:rPr>
        <w:t>En caso de que el catálogo presentado se encuentre en un idioma distinto al español, deberá presentarse con su traducción simple al idioma español.</w:t>
      </w:r>
    </w:p>
    <w:p w:rsidR="007F28A1" w:rsidRPr="007F28A1" w:rsidRDefault="007F28A1" w:rsidP="007F28A1">
      <w:pPr>
        <w:ind w:leftChars="0" w:left="0" w:right="48" w:firstLineChars="0" w:firstLine="0"/>
        <w:jc w:val="both"/>
        <w:rPr>
          <w:rFonts w:ascii="Calibri" w:eastAsia="Calibri" w:hAnsi="Calibri" w:cs="Calibri"/>
          <w:sz w:val="20"/>
          <w:szCs w:val="20"/>
        </w:rPr>
      </w:pPr>
    </w:p>
    <w:p w:rsidR="007F28A1" w:rsidRPr="007F28A1" w:rsidRDefault="007F28A1" w:rsidP="007F28A1">
      <w:pPr>
        <w:ind w:leftChars="0" w:left="0" w:right="48" w:firstLineChars="0" w:firstLine="0"/>
        <w:jc w:val="both"/>
        <w:rPr>
          <w:rFonts w:ascii="Calibri" w:eastAsia="Calibri" w:hAnsi="Calibri" w:cs="Calibri"/>
          <w:b/>
          <w:sz w:val="20"/>
          <w:szCs w:val="20"/>
        </w:rPr>
      </w:pPr>
      <w:r w:rsidRPr="007F28A1">
        <w:rPr>
          <w:rFonts w:ascii="Calibri" w:eastAsia="Calibri" w:hAnsi="Calibri" w:cs="Calibri"/>
          <w:b/>
          <w:sz w:val="20"/>
          <w:szCs w:val="20"/>
        </w:rPr>
        <w:t>Nota: El catálogo aplica únicamente para la</w:t>
      </w:r>
      <w:r>
        <w:rPr>
          <w:rFonts w:ascii="Calibri" w:eastAsia="Calibri" w:hAnsi="Calibri" w:cs="Calibri"/>
          <w:b/>
          <w:sz w:val="20"/>
          <w:szCs w:val="20"/>
        </w:rPr>
        <w:t>s</w:t>
      </w:r>
      <w:r w:rsidRPr="007F28A1">
        <w:rPr>
          <w:rFonts w:ascii="Calibri" w:eastAsia="Calibri" w:hAnsi="Calibri" w:cs="Calibri"/>
          <w:b/>
          <w:sz w:val="20"/>
          <w:szCs w:val="20"/>
        </w:rPr>
        <w:t xml:space="preserve"> partida</w:t>
      </w:r>
      <w:r>
        <w:rPr>
          <w:rFonts w:ascii="Calibri" w:eastAsia="Calibri" w:hAnsi="Calibri" w:cs="Calibri"/>
          <w:b/>
          <w:sz w:val="20"/>
          <w:szCs w:val="20"/>
        </w:rPr>
        <w:t>s</w:t>
      </w:r>
      <w:r w:rsidRPr="007F28A1">
        <w:rPr>
          <w:rFonts w:ascii="Calibri" w:eastAsia="Calibri" w:hAnsi="Calibri" w:cs="Calibri"/>
          <w:b/>
          <w:sz w:val="20"/>
          <w:szCs w:val="20"/>
        </w:rPr>
        <w:t xml:space="preserve"> </w:t>
      </w:r>
      <w:r>
        <w:rPr>
          <w:rFonts w:ascii="Calibri" w:eastAsia="Calibri" w:hAnsi="Calibri" w:cs="Calibri"/>
          <w:b/>
          <w:sz w:val="20"/>
          <w:szCs w:val="20"/>
        </w:rPr>
        <w:t>4, 5 y 9</w:t>
      </w:r>
      <w:r w:rsidRPr="007F28A1">
        <w:rPr>
          <w:rFonts w:ascii="Calibri" w:eastAsia="Calibri" w:hAnsi="Calibri" w:cs="Calibri"/>
          <w:b/>
          <w:sz w:val="20"/>
          <w:szCs w:val="20"/>
        </w:rPr>
        <w:t xml:space="preserve"> del Anexo I.</w:t>
      </w:r>
    </w:p>
    <w:p w:rsidR="007F28A1" w:rsidRDefault="007F28A1" w:rsidP="007F28A1">
      <w:pPr>
        <w:ind w:leftChars="0" w:left="0" w:right="48" w:firstLineChars="0" w:firstLine="0"/>
        <w:jc w:val="both"/>
        <w:rPr>
          <w:rFonts w:ascii="Calibri" w:eastAsia="Calibri" w:hAnsi="Calibri" w:cs="Calibri"/>
          <w:sz w:val="20"/>
          <w:szCs w:val="20"/>
        </w:rPr>
      </w:pPr>
    </w:p>
    <w:p w:rsidR="00BE20DC" w:rsidRPr="00F513FB" w:rsidRDefault="00EE2326" w:rsidP="00F513FB">
      <w:pPr>
        <w:numPr>
          <w:ilvl w:val="1"/>
          <w:numId w:val="4"/>
        </w:numPr>
        <w:ind w:leftChars="0" w:left="0" w:right="48" w:firstLineChars="0" w:firstLine="0"/>
        <w:jc w:val="both"/>
        <w:rPr>
          <w:rFonts w:ascii="Calibri" w:eastAsia="Calibri" w:hAnsi="Calibri" w:cs="Calibri"/>
          <w:sz w:val="20"/>
          <w:szCs w:val="20"/>
        </w:rPr>
      </w:pPr>
      <w:r w:rsidRPr="00F513FB">
        <w:rPr>
          <w:rFonts w:ascii="Calibri" w:eastAsia="Calibri" w:hAnsi="Calibri" w:cs="Calibri"/>
          <w:sz w:val="20"/>
          <w:szCs w:val="20"/>
        </w:rPr>
        <w:t xml:space="preserve">Copia del Recibo de Muestras con el sello de la Dirección, para aquellas partidas en que se requiere muestra. </w:t>
      </w:r>
      <w:r w:rsidR="00E725FD" w:rsidRPr="00E725FD">
        <w:rPr>
          <w:rFonts w:ascii="Calibri" w:eastAsia="Calibri" w:hAnsi="Calibri" w:cs="Calibri"/>
          <w:b/>
          <w:sz w:val="20"/>
          <w:szCs w:val="20"/>
        </w:rPr>
        <w:t>Anexo E</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E20DC" w:rsidRPr="00F513FB" w:rsidRDefault="00EE2326" w:rsidP="00F513FB">
      <w:pPr>
        <w:numPr>
          <w:ilvl w:val="1"/>
          <w:numId w:val="4"/>
        </w:numPr>
        <w:ind w:leftChars="0" w:left="0" w:right="48" w:firstLineChars="0" w:firstLine="0"/>
        <w:jc w:val="both"/>
        <w:rPr>
          <w:rFonts w:ascii="Calibri" w:eastAsia="Calibri" w:hAnsi="Calibri" w:cs="Calibri"/>
          <w:sz w:val="20"/>
          <w:szCs w:val="20"/>
        </w:rPr>
      </w:pPr>
      <w:r w:rsidRPr="00EE2326">
        <w:rPr>
          <w:rFonts w:ascii="Calibri" w:eastAsia="Calibri" w:hAnsi="Calibri" w:cs="Calibri"/>
          <w:sz w:val="20"/>
          <w:szCs w:val="20"/>
        </w:rPr>
        <w:t xml:space="preserve">Oferta técnica por separado la cual se refiere a la presentación por escrito en hoja membretada de la empresa participante, donde mencione el total de partidas en que se participa en la presente </w:t>
      </w:r>
      <w:r w:rsidR="006D3057">
        <w:rPr>
          <w:rFonts w:ascii="Calibri" w:eastAsia="Calibri" w:hAnsi="Calibri" w:cs="Calibri"/>
          <w:sz w:val="20"/>
          <w:szCs w:val="20"/>
        </w:rPr>
        <w:t>invitación</w:t>
      </w:r>
      <w:r w:rsidRPr="00EE2326">
        <w:rPr>
          <w:rFonts w:ascii="Calibri" w:eastAsia="Calibri" w:hAnsi="Calibri" w:cs="Calibri"/>
          <w:sz w:val="20"/>
          <w:szCs w:val="20"/>
        </w:rPr>
        <w:t xml:space="preserve">, con la descripción completa sin abreviaturas de lo solicitado por la convocante así como de lo ofertado por el </w:t>
      </w:r>
      <w:r w:rsidR="006D3057">
        <w:rPr>
          <w:rFonts w:ascii="Calibri" w:eastAsia="Calibri" w:hAnsi="Calibri" w:cs="Calibri"/>
          <w:sz w:val="20"/>
          <w:szCs w:val="20"/>
        </w:rPr>
        <w:t>participante</w:t>
      </w:r>
      <w:r w:rsidRPr="00EE2326">
        <w:rPr>
          <w:rFonts w:ascii="Calibri" w:eastAsia="Calibri" w:hAnsi="Calibri" w:cs="Calibri"/>
          <w:sz w:val="20"/>
          <w:szCs w:val="20"/>
        </w:rPr>
        <w:t>, en la cual deberá indicar</w:t>
      </w:r>
      <w:r w:rsidR="001038A6">
        <w:rPr>
          <w:rFonts w:ascii="Calibri" w:eastAsia="Calibri" w:hAnsi="Calibri" w:cs="Calibri"/>
          <w:b/>
          <w:sz w:val="20"/>
          <w:szCs w:val="20"/>
        </w:rPr>
        <w:t xml:space="preserve"> marca,</w:t>
      </w:r>
      <w:r w:rsidRPr="006D3057">
        <w:rPr>
          <w:rFonts w:ascii="Calibri" w:eastAsia="Calibri" w:hAnsi="Calibri" w:cs="Calibri"/>
          <w:b/>
          <w:sz w:val="20"/>
          <w:szCs w:val="20"/>
        </w:rPr>
        <w:t xml:space="preserve"> modelo y color ofertado</w:t>
      </w:r>
      <w:r w:rsidRPr="00EE2326">
        <w:rPr>
          <w:rFonts w:ascii="Calibri" w:eastAsia="Calibri" w:hAnsi="Calibri" w:cs="Calibri"/>
          <w:sz w:val="20"/>
          <w:szCs w:val="20"/>
        </w:rPr>
        <w:t>, así como todos los datos solicitados en el formato correspondiente (</w:t>
      </w:r>
      <w:r w:rsidR="001038A6" w:rsidRPr="006D3057">
        <w:rPr>
          <w:rFonts w:ascii="Calibri" w:eastAsia="Calibri" w:hAnsi="Calibri" w:cs="Calibri"/>
          <w:b/>
          <w:sz w:val="20"/>
          <w:szCs w:val="20"/>
        </w:rPr>
        <w:t>Anexo</w:t>
      </w:r>
      <w:r w:rsidRPr="006D3057">
        <w:rPr>
          <w:rFonts w:ascii="Calibri" w:eastAsia="Calibri" w:hAnsi="Calibri" w:cs="Calibri"/>
          <w:b/>
          <w:sz w:val="20"/>
          <w:szCs w:val="20"/>
        </w:rPr>
        <w:t xml:space="preserve"> A</w:t>
      </w:r>
      <w:r w:rsidRPr="00EE2326">
        <w:rPr>
          <w:rFonts w:ascii="Calibri" w:eastAsia="Calibri" w:hAnsi="Calibri" w:cs="Calibri"/>
          <w:sz w:val="20"/>
          <w:szCs w:val="20"/>
        </w:rPr>
        <w:t>), de conformidad con las especificaciones y características de los bienes señalados en el Anexo I de las presentes bases y debidamente firmado por la persona facultada.</w:t>
      </w:r>
    </w:p>
    <w:p w:rsidR="00BE20DC" w:rsidRPr="00EE2326" w:rsidRDefault="00BE20DC" w:rsidP="00EE2326">
      <w:pPr>
        <w:pBdr>
          <w:top w:val="nil"/>
          <w:left w:val="nil"/>
          <w:bottom w:val="nil"/>
          <w:right w:val="nil"/>
          <w:between w:val="nil"/>
        </w:pBdr>
        <w:tabs>
          <w:tab w:val="left" w:pos="851"/>
        </w:tabs>
        <w:spacing w:line="240" w:lineRule="auto"/>
        <w:ind w:left="0" w:hanging="2"/>
        <w:jc w:val="both"/>
        <w:rPr>
          <w:rFonts w:ascii="Calibri" w:eastAsia="Calibri" w:hAnsi="Calibri" w:cs="Calibri"/>
          <w:b/>
          <w:color w:val="000000"/>
          <w:sz w:val="20"/>
          <w:szCs w:val="20"/>
        </w:rPr>
      </w:pPr>
    </w:p>
    <w:p w:rsidR="00BE20DC" w:rsidRPr="00EE2326" w:rsidRDefault="00EE2326" w:rsidP="00EE2326">
      <w:pPr>
        <w:widowControl w:val="0"/>
        <w:ind w:left="0" w:hanging="2"/>
        <w:jc w:val="both"/>
        <w:rPr>
          <w:rFonts w:ascii="Calibri" w:eastAsia="Calibri" w:hAnsi="Calibri" w:cs="Calibri"/>
          <w:sz w:val="20"/>
          <w:szCs w:val="20"/>
        </w:rPr>
      </w:pPr>
      <w:r w:rsidRPr="00EE2326">
        <w:rPr>
          <w:rFonts w:ascii="Calibri" w:eastAsia="Calibri" w:hAnsi="Calibri" w:cs="Calibri"/>
          <w:sz w:val="20"/>
          <w:szCs w:val="20"/>
        </w:rPr>
        <w:t>Los participantes adjudicados deberán obtener</w:t>
      </w:r>
      <w:r w:rsidR="006D3057">
        <w:rPr>
          <w:rFonts w:ascii="Calibri" w:eastAsia="Calibri" w:hAnsi="Calibri" w:cs="Calibri"/>
          <w:sz w:val="20"/>
          <w:szCs w:val="20"/>
        </w:rPr>
        <w:t xml:space="preserve"> o en su caso actualizar al 2023</w:t>
      </w:r>
      <w:r w:rsidRPr="00EE2326">
        <w:rPr>
          <w:rFonts w:ascii="Calibri" w:eastAsia="Calibri" w:hAnsi="Calibri" w:cs="Calibri"/>
          <w:sz w:val="20"/>
          <w:szCs w:val="20"/>
        </w:rPr>
        <w:t xml:space="preserve"> su registro en el Padrón de Proveedores de la</w:t>
      </w:r>
      <w:r w:rsidR="006D3057">
        <w:rPr>
          <w:rFonts w:ascii="Calibri" w:eastAsia="Calibri" w:hAnsi="Calibri" w:cs="Calibri"/>
          <w:sz w:val="20"/>
          <w:szCs w:val="20"/>
        </w:rPr>
        <w:t xml:space="preserve"> Administración Pública Estatal</w:t>
      </w:r>
      <w:r w:rsidRPr="00EE2326">
        <w:rPr>
          <w:rFonts w:ascii="Calibri" w:eastAsia="Calibri" w:hAnsi="Calibri" w:cs="Calibri"/>
          <w:sz w:val="20"/>
          <w:szCs w:val="20"/>
        </w:rPr>
        <w:t xml:space="preserve">, lo cual podrá realizar a través de las páginas: </w:t>
      </w:r>
      <w:hyperlink r:id="rId15">
        <w:r w:rsidRPr="00EE2326">
          <w:rPr>
            <w:rFonts w:ascii="Calibri" w:eastAsia="Calibri" w:hAnsi="Calibri" w:cs="Calibri"/>
            <w:sz w:val="20"/>
            <w:szCs w:val="20"/>
          </w:rPr>
          <w:t>http://dgrmsg.guanajuato.gob.mx/adquisiciones.gto</w:t>
        </w:r>
      </w:hyperlink>
      <w:r w:rsidRPr="00EE2326">
        <w:rPr>
          <w:rFonts w:ascii="Calibri" w:eastAsia="Calibri" w:hAnsi="Calibri" w:cs="Calibri"/>
          <w:sz w:val="20"/>
          <w:szCs w:val="20"/>
        </w:rPr>
        <w:t xml:space="preserve"> y </w:t>
      </w:r>
      <w:hyperlink r:id="rId16">
        <w:r w:rsidRPr="00EE2326">
          <w:rPr>
            <w:rFonts w:ascii="Calibri" w:eastAsia="Calibri" w:hAnsi="Calibri" w:cs="Calibri"/>
            <w:sz w:val="20"/>
            <w:szCs w:val="20"/>
          </w:rPr>
          <w:t>http://sfadas.guanajuato.gob.mx/compras.</w:t>
        </w:r>
      </w:hyperlink>
    </w:p>
    <w:p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b/>
          <w:i/>
          <w:sz w:val="20"/>
          <w:szCs w:val="20"/>
        </w:rPr>
      </w:pPr>
      <w:r w:rsidRPr="00EE2326">
        <w:rPr>
          <w:rFonts w:ascii="Calibri" w:eastAsia="Calibri" w:hAnsi="Calibri" w:cs="Calibri"/>
          <w:b/>
          <w:i/>
          <w:sz w:val="20"/>
          <w:szCs w:val="20"/>
        </w:rPr>
        <w:t>Los participantes que cuenten con su registro en el Padrón de Proveedores de la Administración Pública Estatal actualizado al 202</w:t>
      </w:r>
      <w:r w:rsidR="00F513FB">
        <w:rPr>
          <w:rFonts w:ascii="Calibri" w:eastAsia="Calibri" w:hAnsi="Calibri" w:cs="Calibri"/>
          <w:b/>
          <w:i/>
          <w:sz w:val="20"/>
          <w:szCs w:val="20"/>
        </w:rPr>
        <w:t>3</w:t>
      </w:r>
      <w:r w:rsidRPr="00EE2326">
        <w:rPr>
          <w:rFonts w:ascii="Calibri" w:eastAsia="Calibri" w:hAnsi="Calibri" w:cs="Calibri"/>
          <w:b/>
          <w:i/>
          <w:sz w:val="20"/>
          <w:szCs w:val="20"/>
        </w:rPr>
        <w:t>, deberán presentar impresión de la credencial electrónica con código b</w:t>
      </w:r>
      <w:r w:rsidR="00F513FB">
        <w:rPr>
          <w:rFonts w:ascii="Calibri" w:eastAsia="Calibri" w:hAnsi="Calibri" w:cs="Calibri"/>
          <w:b/>
          <w:i/>
          <w:sz w:val="20"/>
          <w:szCs w:val="20"/>
        </w:rPr>
        <w:t>idimensional actualizada al 2023</w:t>
      </w:r>
      <w:r w:rsidRPr="00EE2326">
        <w:rPr>
          <w:rFonts w:ascii="Calibri" w:eastAsia="Calibri" w:hAnsi="Calibri" w:cs="Calibri"/>
          <w:b/>
          <w:i/>
          <w:sz w:val="20"/>
          <w:szCs w:val="20"/>
        </w:rPr>
        <w:t xml:space="preserve"> que emite el portal del padrón de proveedores, dentro del sobre de su oferta técnica, eximiéndoles en ese caso de presentar los documentos solicitados en los </w:t>
      </w:r>
      <w:r w:rsidRPr="00564FF7">
        <w:rPr>
          <w:rFonts w:ascii="Calibri" w:eastAsia="Calibri" w:hAnsi="Calibri" w:cs="Calibri"/>
          <w:b/>
          <w:i/>
          <w:sz w:val="20"/>
          <w:szCs w:val="20"/>
        </w:rPr>
        <w:t xml:space="preserve">puntos </w:t>
      </w:r>
      <w:r w:rsidR="00564FF7" w:rsidRPr="00564FF7">
        <w:rPr>
          <w:rFonts w:ascii="Calibri" w:eastAsia="Calibri" w:hAnsi="Calibri" w:cs="Calibri"/>
          <w:b/>
          <w:i/>
          <w:sz w:val="20"/>
          <w:szCs w:val="20"/>
        </w:rPr>
        <w:t>1.4</w:t>
      </w:r>
      <w:r w:rsidR="00F513FB" w:rsidRPr="00564FF7">
        <w:rPr>
          <w:rFonts w:ascii="Calibri" w:eastAsia="Calibri" w:hAnsi="Calibri" w:cs="Calibri"/>
          <w:b/>
          <w:i/>
          <w:sz w:val="20"/>
          <w:szCs w:val="20"/>
        </w:rPr>
        <w:t xml:space="preserve"> y</w:t>
      </w:r>
      <w:r w:rsidRPr="00564FF7">
        <w:rPr>
          <w:rFonts w:ascii="Calibri" w:eastAsia="Calibri" w:hAnsi="Calibri" w:cs="Calibri"/>
          <w:b/>
          <w:i/>
          <w:sz w:val="20"/>
          <w:szCs w:val="20"/>
        </w:rPr>
        <w:t xml:space="preserve"> </w:t>
      </w:r>
      <w:r w:rsidR="00564FF7" w:rsidRPr="00564FF7">
        <w:rPr>
          <w:rFonts w:ascii="Calibri" w:eastAsia="Calibri" w:hAnsi="Calibri" w:cs="Calibri"/>
          <w:b/>
          <w:i/>
          <w:sz w:val="20"/>
          <w:szCs w:val="20"/>
        </w:rPr>
        <w:t>1.5</w:t>
      </w:r>
      <w:r w:rsidRPr="00564FF7">
        <w:rPr>
          <w:rFonts w:ascii="Calibri" w:eastAsia="Calibri" w:hAnsi="Calibri" w:cs="Calibri"/>
          <w:b/>
          <w:i/>
          <w:sz w:val="20"/>
          <w:szCs w:val="20"/>
        </w:rPr>
        <w:t>, siempre</w:t>
      </w:r>
      <w:r w:rsidRPr="00EE2326">
        <w:rPr>
          <w:rFonts w:ascii="Calibri" w:eastAsia="Calibri" w:hAnsi="Calibri" w:cs="Calibri"/>
          <w:b/>
          <w:i/>
          <w:sz w:val="20"/>
          <w:szCs w:val="20"/>
        </w:rPr>
        <w:t xml:space="preserve"> y cuando las proposiciones técnica y económica, sean firmadas por la persona que se encuentra registrada en dicho padrón como representante o apoderado legal de la participante. Lo anterior se sujeta a lo señalado en el título cuarto, capítulo único, relativo al Padrón Estatal de Proveedores de la Ley.</w:t>
      </w:r>
    </w:p>
    <w:p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E20DC" w:rsidRPr="00EE2326" w:rsidRDefault="00BE20DC" w:rsidP="00EE2326">
      <w:pPr>
        <w:ind w:left="0" w:right="48" w:hanging="2"/>
        <w:jc w:val="both"/>
        <w:rPr>
          <w:rFonts w:ascii="Calibri" w:eastAsia="Calibri" w:hAnsi="Calibri" w:cs="Calibri"/>
          <w:sz w:val="20"/>
          <w:szCs w:val="20"/>
        </w:rPr>
      </w:pPr>
    </w:p>
    <w:p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color w:val="000000"/>
          <w:sz w:val="20"/>
          <w:szCs w:val="20"/>
        </w:rPr>
        <w:lastRenderedPageBreak/>
        <w:t>No se deberán indicar montos económicos en la oferta técnica (</w:t>
      </w:r>
      <w:r w:rsidRPr="006D3057">
        <w:rPr>
          <w:rFonts w:ascii="Calibri" w:eastAsia="Calibri" w:hAnsi="Calibri" w:cs="Calibri"/>
          <w:b/>
          <w:color w:val="000000"/>
          <w:sz w:val="20"/>
          <w:szCs w:val="20"/>
        </w:rPr>
        <w:t>Anexo A</w:t>
      </w:r>
      <w:r w:rsidRPr="00EE2326">
        <w:rPr>
          <w:rFonts w:ascii="Calibri" w:eastAsia="Calibri" w:hAnsi="Calibri" w:cs="Calibri"/>
          <w:color w:val="000000"/>
          <w:sz w:val="20"/>
          <w:szCs w:val="20"/>
        </w:rPr>
        <w:t>), además de que deberá presentar preferentemente todos los documentos generados por el participante en papel membretado de la empresa, en su caso del fabricante o distribuidor mayorista, debidamente firmados por el representante legal acreditado</w:t>
      </w:r>
      <w:r w:rsidRPr="00EE2326">
        <w:rPr>
          <w:rFonts w:ascii="Calibri" w:eastAsia="Calibri" w:hAnsi="Calibri" w:cs="Calibri"/>
          <w:sz w:val="20"/>
          <w:szCs w:val="20"/>
        </w:rPr>
        <w:t>.</w:t>
      </w:r>
    </w:p>
    <w:p w:rsidR="00BE20DC" w:rsidRPr="00EE2326" w:rsidRDefault="00BE20DC" w:rsidP="00EE2326">
      <w:pPr>
        <w:ind w:left="0" w:right="48" w:hanging="2"/>
        <w:jc w:val="both"/>
        <w:rPr>
          <w:rFonts w:ascii="Calibri" w:eastAsia="Calibri" w:hAnsi="Calibri" w:cs="Calibri"/>
          <w:sz w:val="20"/>
          <w:szCs w:val="20"/>
        </w:rPr>
      </w:pPr>
    </w:p>
    <w:p w:rsidR="00BE20DC" w:rsidRPr="00EE2326" w:rsidRDefault="00EE2326" w:rsidP="00EE2326">
      <w:pPr>
        <w:numPr>
          <w:ilvl w:val="0"/>
          <w:numId w:val="4"/>
        </w:numPr>
        <w:pBdr>
          <w:top w:val="nil"/>
          <w:left w:val="nil"/>
          <w:bottom w:val="nil"/>
          <w:right w:val="nil"/>
          <w:between w:val="nil"/>
        </w:pBdr>
        <w:spacing w:line="240" w:lineRule="auto"/>
        <w:ind w:left="0" w:hanging="2"/>
        <w:rPr>
          <w:rFonts w:ascii="Calibri" w:eastAsia="Calibri" w:hAnsi="Calibri" w:cs="Calibri"/>
          <w:b/>
          <w:color w:val="000000"/>
          <w:sz w:val="20"/>
          <w:szCs w:val="20"/>
        </w:rPr>
      </w:pPr>
      <w:r w:rsidRPr="00EE2326">
        <w:rPr>
          <w:rFonts w:ascii="Calibri" w:eastAsia="Calibri" w:hAnsi="Calibri" w:cs="Calibri"/>
          <w:b/>
          <w:color w:val="000000"/>
          <w:sz w:val="20"/>
          <w:szCs w:val="20"/>
        </w:rPr>
        <w:t>Proposición económica:</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mallCaps/>
          <w:sz w:val="20"/>
          <w:szCs w:val="20"/>
          <w:u w:val="single"/>
        </w:rPr>
        <w:t>PARA LA PROPOSICIÓN ECONÓMICA DEBERÁ PRESENTAR  LO SIGUIENTE</w:t>
      </w:r>
      <w:r w:rsidRPr="00EE2326">
        <w:rPr>
          <w:rFonts w:ascii="Calibri" w:eastAsia="Calibri" w:hAnsi="Calibri" w:cs="Calibri"/>
          <w:b/>
          <w:smallCaps/>
          <w:sz w:val="20"/>
          <w:szCs w:val="20"/>
        </w:rPr>
        <w:t>:</w:t>
      </w:r>
    </w:p>
    <w:p w:rsidR="00BE20DC" w:rsidRPr="00EE2326" w:rsidRDefault="00BE20DC" w:rsidP="00EE2326">
      <w:pPr>
        <w:ind w:left="0" w:right="48" w:hanging="2"/>
        <w:jc w:val="both"/>
        <w:rPr>
          <w:rFonts w:ascii="Calibri" w:eastAsia="Calibri" w:hAnsi="Calibri" w:cs="Calibri"/>
          <w:sz w:val="20"/>
          <w:szCs w:val="20"/>
        </w:rPr>
      </w:pPr>
    </w:p>
    <w:p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 xml:space="preserve">3.1 Oferta económica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la convocante así como lo ofertado por el participante, en la cual deberá indicar </w:t>
      </w:r>
      <w:r w:rsidRPr="003D1088">
        <w:rPr>
          <w:rFonts w:ascii="Calibri" w:eastAsia="Calibri" w:hAnsi="Calibri" w:cs="Calibri"/>
          <w:b/>
          <w:sz w:val="20"/>
          <w:szCs w:val="20"/>
        </w:rPr>
        <w:t>marca y modelo ofertados</w:t>
      </w:r>
      <w:r w:rsidRPr="00EE2326">
        <w:rPr>
          <w:rFonts w:ascii="Calibri" w:eastAsia="Calibri" w:hAnsi="Calibri" w:cs="Calibri"/>
          <w:sz w:val="20"/>
          <w:szCs w:val="20"/>
        </w:rPr>
        <w:t xml:space="preserve"> en caso de que aplique, que deberán ser presentadas en </w:t>
      </w:r>
      <w:r w:rsidRPr="00EE2326">
        <w:rPr>
          <w:rFonts w:ascii="Calibri" w:eastAsia="Calibri" w:hAnsi="Calibri" w:cs="Calibri"/>
          <w:sz w:val="20"/>
          <w:szCs w:val="20"/>
          <w:u w:val="single"/>
        </w:rPr>
        <w:t>moneda nacional</w:t>
      </w:r>
      <w:r w:rsidRPr="00EE2326">
        <w:rPr>
          <w:rFonts w:ascii="Calibri" w:eastAsia="Calibri" w:hAnsi="Calibri" w:cs="Calibr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sidR="003D1088">
        <w:rPr>
          <w:rFonts w:ascii="Calibri" w:eastAsia="Calibri" w:hAnsi="Calibri" w:cs="Calibri"/>
          <w:b/>
          <w:sz w:val="20"/>
          <w:szCs w:val="20"/>
        </w:rPr>
        <w:t>Anexo B</w:t>
      </w:r>
      <w:r w:rsidRPr="00EE2326">
        <w:rPr>
          <w:rFonts w:ascii="Calibri" w:eastAsia="Calibri" w:hAnsi="Calibri" w:cs="Calibri"/>
          <w:b/>
          <w:sz w:val="20"/>
          <w:szCs w:val="20"/>
        </w:rPr>
        <w:t>.</w:t>
      </w:r>
    </w:p>
    <w:p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p>
    <w:p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E2326">
        <w:rPr>
          <w:rFonts w:ascii="Calibri" w:eastAsia="Calibri" w:hAnsi="Calibri" w:cs="Calibri"/>
          <w:b/>
          <w:sz w:val="20"/>
          <w:szCs w:val="20"/>
        </w:rPr>
        <w:t>Las cantidades descritas en su oferta deberán establecerse en número y letra, en el entendido que si existe algún error, prevalecerá la cantidad estipulada en letra.</w:t>
      </w:r>
    </w:p>
    <w:p w:rsidR="00BE20DC" w:rsidRPr="00EE2326" w:rsidRDefault="00BE20DC" w:rsidP="00EE2326">
      <w:pPr>
        <w:ind w:left="0" w:right="48" w:hanging="2"/>
        <w:jc w:val="both"/>
        <w:rPr>
          <w:rFonts w:ascii="Calibri" w:eastAsia="Calibri" w:hAnsi="Calibri" w:cs="Calibri"/>
          <w:sz w:val="20"/>
          <w:szCs w:val="20"/>
          <w:highlight w:val="yellow"/>
        </w:rPr>
      </w:pPr>
    </w:p>
    <w:p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3.2 Deberá contener la leyenda “Precio Firme hasta la entrega total de los bienes, independientemente de la fluctuación cambiaria del peso frente a otra moneda de curso legal en el extranjero”.</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3.3 El participante deberá presentar una sola oferta económica por partida, cotizando la cantidad  total de bienes, solicitados según las partidas en que participe, en caso contrario será descalificada su propuesta en esa partida.</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E20DC" w:rsidRPr="00EE2326" w:rsidRDefault="00854032" w:rsidP="00EE2326">
      <w:pPr>
        <w:ind w:left="0" w:right="48" w:hanging="2"/>
        <w:jc w:val="both"/>
        <w:rPr>
          <w:rFonts w:ascii="Calibri" w:eastAsia="Calibri" w:hAnsi="Calibri" w:cs="Calibri"/>
          <w:sz w:val="20"/>
          <w:szCs w:val="20"/>
          <w:highlight w:val="yellow"/>
        </w:rPr>
      </w:pPr>
      <w:r>
        <w:rPr>
          <w:rFonts w:ascii="Calibri" w:eastAsia="Calibri" w:hAnsi="Calibri" w:cs="Calibri"/>
          <w:sz w:val="20"/>
          <w:szCs w:val="20"/>
        </w:rPr>
        <w:t>3.4</w:t>
      </w:r>
      <w:r w:rsidR="00EE2326" w:rsidRPr="00EE2326">
        <w:rPr>
          <w:rFonts w:ascii="Calibri" w:eastAsia="Calibri" w:hAnsi="Calibri" w:cs="Calibri"/>
          <w:sz w:val="20"/>
          <w:szCs w:val="20"/>
        </w:rPr>
        <w:t xml:space="preserve"> El participante deberá cotizar la cantidad total de bienes, así como los bienes solicitados según la partida en que participe.</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BE20DC" w:rsidRDefault="00BE20DC" w:rsidP="00EE2326">
      <w:pPr>
        <w:ind w:left="0" w:right="-342" w:hanging="2"/>
        <w:jc w:val="both"/>
        <w:rPr>
          <w:rFonts w:ascii="Calibri" w:eastAsia="Calibri" w:hAnsi="Calibri" w:cs="Calibri"/>
          <w:sz w:val="20"/>
          <w:szCs w:val="20"/>
        </w:rPr>
      </w:pPr>
    </w:p>
    <w:p w:rsidR="00F01E43" w:rsidRPr="00FC4D58" w:rsidRDefault="00F01E43" w:rsidP="00F01E43">
      <w:pPr>
        <w:ind w:left="0" w:right="-342" w:hanging="2"/>
        <w:jc w:val="both"/>
        <w:rPr>
          <w:rFonts w:ascii="Calibri" w:eastAsia="Calibri" w:hAnsi="Calibri" w:cs="Calibri"/>
          <w:sz w:val="20"/>
          <w:szCs w:val="20"/>
        </w:rPr>
      </w:pPr>
      <w:r w:rsidRPr="00FC4D58">
        <w:rPr>
          <w:rFonts w:ascii="Calibri" w:eastAsia="Calibri" w:hAnsi="Calibri" w:cs="Calibri"/>
          <w:sz w:val="20"/>
          <w:szCs w:val="20"/>
        </w:rPr>
        <w:t>Se podrán presentar ofertas conjuntas. En tal caso, en el acto de apertura de proposiciones técnicas y económicas, el representante común de la agrupación deberá señalar que la oferta se presenta en forma conjunta.</w:t>
      </w:r>
    </w:p>
    <w:p w:rsidR="00F01E43" w:rsidRPr="00FC4D58" w:rsidRDefault="00F01E43" w:rsidP="00F01E43">
      <w:pPr>
        <w:ind w:left="0" w:right="-342" w:hanging="2"/>
        <w:jc w:val="both"/>
        <w:rPr>
          <w:rFonts w:ascii="Calibri" w:eastAsia="Calibri" w:hAnsi="Calibri" w:cs="Calibri"/>
          <w:sz w:val="20"/>
          <w:szCs w:val="20"/>
        </w:rPr>
      </w:pPr>
    </w:p>
    <w:p w:rsidR="00F01E43" w:rsidRPr="00FC4D58" w:rsidRDefault="00F01E43" w:rsidP="00F01E43">
      <w:pPr>
        <w:ind w:left="0" w:right="-342" w:hanging="2"/>
        <w:jc w:val="both"/>
        <w:rPr>
          <w:rFonts w:ascii="Calibri" w:eastAsia="Calibri" w:hAnsi="Calibri" w:cs="Calibri"/>
          <w:sz w:val="20"/>
          <w:szCs w:val="20"/>
        </w:rPr>
      </w:pPr>
    </w:p>
    <w:p w:rsidR="00F01E43" w:rsidRPr="00FC4D58" w:rsidRDefault="00F01E43" w:rsidP="00F01E43">
      <w:pPr>
        <w:ind w:left="0" w:right="-342" w:hanging="2"/>
        <w:jc w:val="both"/>
        <w:rPr>
          <w:rFonts w:ascii="Calibri" w:eastAsia="Calibri" w:hAnsi="Calibri" w:cs="Calibri"/>
          <w:sz w:val="20"/>
          <w:szCs w:val="20"/>
        </w:rPr>
      </w:pPr>
      <w:r w:rsidRPr="00FC4D58">
        <w:rPr>
          <w:rFonts w:ascii="Calibri" w:eastAsia="Calibri" w:hAnsi="Calibri" w:cs="Calibri"/>
          <w:sz w:val="20"/>
          <w:szCs w:val="20"/>
        </w:rPr>
        <w:t>Para tal efecto, será requisito incluir en su oferta un convenio de proposición conjunta, cuyo contenido deberá ser conforme a lo dispuesto por el artículo 34 de la Ley y 44 fracción II de su Reglamento, señalado con precisión las obligaciones que cada persona o empresa contratante, así como la manera en que, en su caso, se exigirá el cumplimiento de las mismas. En este supuesto, las ofertas deberán ser firmadas por el representante común que para ese acto haya sido designado por el grupo de empresas o personas, debiendo presentar, dentro del sobre de su propuesta técnica, el convenio de participación conjunta, mismo que deberá incluir dentro de su cuerpo la designación del representante común de las personas o empresas así como las obligaciones que cada persona o empresa contrae, y la manera en que, en su caso, se exigirá el cumplimiento de las mismas, debiendo estipular que las obligaciones se asumirán de manera solidaria por los intervinientes.</w:t>
      </w:r>
    </w:p>
    <w:p w:rsidR="00F01E43" w:rsidRPr="00FC4D58" w:rsidRDefault="00F01E43" w:rsidP="00F01E43">
      <w:pPr>
        <w:ind w:left="0" w:right="-342" w:hanging="2"/>
        <w:jc w:val="both"/>
        <w:rPr>
          <w:rFonts w:ascii="Calibri" w:eastAsia="Calibri" w:hAnsi="Calibri" w:cs="Calibri"/>
          <w:sz w:val="20"/>
          <w:szCs w:val="20"/>
        </w:rPr>
      </w:pPr>
    </w:p>
    <w:p w:rsidR="00F01E43" w:rsidRDefault="00F01E43" w:rsidP="00F01E43">
      <w:pPr>
        <w:ind w:left="0" w:right="-342" w:hanging="2"/>
        <w:jc w:val="both"/>
        <w:rPr>
          <w:rFonts w:ascii="Calibri" w:eastAsia="Calibri" w:hAnsi="Calibri" w:cs="Calibri"/>
          <w:sz w:val="20"/>
          <w:szCs w:val="20"/>
        </w:rPr>
      </w:pPr>
      <w:r w:rsidRPr="00FC4D58">
        <w:rPr>
          <w:rFonts w:ascii="Calibri" w:eastAsia="Calibri" w:hAnsi="Calibri" w:cs="Calibri"/>
          <w:sz w:val="20"/>
          <w:szCs w:val="20"/>
        </w:rPr>
        <w:lastRenderedPageBreak/>
        <w:t>De igual forma, se deberán presentar en la propuesta técnica, los documentos solicitados en los puntos 1.1, 1.2, 1.3, 1.4, 1.5, 1.6, 1.7, 1.8, 1.9, 1.10 y 1.12 del apartado IV. Requisitos de las proposiciones de la presente convocatoria, de todos los integrantes de la agrupación.</w:t>
      </w:r>
    </w:p>
    <w:p w:rsidR="00F513FB" w:rsidRPr="00EE2326" w:rsidRDefault="00F513FB" w:rsidP="00EE2326">
      <w:pPr>
        <w:ind w:left="0" w:right="-342" w:hanging="2"/>
        <w:jc w:val="both"/>
        <w:rPr>
          <w:rFonts w:ascii="Calibri" w:eastAsia="Calibri" w:hAnsi="Calibri" w:cs="Calibri"/>
          <w:sz w:val="20"/>
          <w:szCs w:val="20"/>
        </w:rPr>
      </w:pPr>
    </w:p>
    <w:p w:rsidR="00BE20DC" w:rsidRPr="00EE2326" w:rsidRDefault="00F513FB" w:rsidP="00EE2326">
      <w:pPr>
        <w:shd w:val="clear" w:color="auto" w:fill="404040"/>
        <w:ind w:left="0" w:right="-94" w:hanging="2"/>
        <w:jc w:val="center"/>
        <w:rPr>
          <w:rFonts w:ascii="Calibri" w:eastAsia="Calibri" w:hAnsi="Calibri" w:cs="Calibri"/>
          <w:color w:val="FFFFFF"/>
          <w:sz w:val="20"/>
          <w:szCs w:val="20"/>
        </w:rPr>
      </w:pPr>
      <w:r w:rsidRPr="00F513FB">
        <w:rPr>
          <w:rFonts w:ascii="Calibri" w:eastAsia="Calibri" w:hAnsi="Calibri" w:cs="Calibri"/>
          <w:b/>
          <w:color w:val="FFFFFF"/>
          <w:sz w:val="20"/>
          <w:szCs w:val="20"/>
        </w:rPr>
        <w:t>V. CRITERIO DE EVALUACIÓN DE LAS PROPOSICIONES</w:t>
      </w:r>
    </w:p>
    <w:p w:rsidR="00F513FB" w:rsidRDefault="00F513FB" w:rsidP="00EE2326">
      <w:pPr>
        <w:ind w:left="0" w:hanging="2"/>
        <w:jc w:val="both"/>
        <w:rPr>
          <w:rFonts w:ascii="Calibri" w:eastAsia="Calibri" w:hAnsi="Calibri" w:cs="Calibri"/>
          <w:sz w:val="20"/>
          <w:szCs w:val="20"/>
        </w:rPr>
      </w:pPr>
    </w:p>
    <w:p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Las proposiciones deberán conformarse por los documentos solicitados en cada uno de los </w:t>
      </w:r>
      <w:proofErr w:type="spellStart"/>
      <w:r w:rsidRPr="00EE2326">
        <w:rPr>
          <w:rFonts w:ascii="Calibri" w:eastAsia="Calibri" w:hAnsi="Calibri" w:cs="Calibri"/>
          <w:sz w:val="20"/>
          <w:szCs w:val="20"/>
        </w:rPr>
        <w:t>subapartados</w:t>
      </w:r>
      <w:proofErr w:type="spellEnd"/>
      <w:r w:rsidRPr="00EE2326">
        <w:rPr>
          <w:rFonts w:ascii="Calibri" w:eastAsia="Calibri" w:hAnsi="Calibri" w:cs="Calibri"/>
          <w:sz w:val="20"/>
          <w:szCs w:val="20"/>
        </w:rPr>
        <w:t xml:space="preserve"> del Apartado </w:t>
      </w:r>
      <w:r w:rsidR="00F513FB" w:rsidRPr="00F513FB">
        <w:rPr>
          <w:rFonts w:ascii="Calibri" w:eastAsia="Calibri" w:hAnsi="Calibri" w:cs="Calibri"/>
          <w:sz w:val="20"/>
          <w:szCs w:val="20"/>
        </w:rPr>
        <w:t xml:space="preserve">IV. </w:t>
      </w:r>
      <w:r w:rsidR="00F513FB">
        <w:rPr>
          <w:rFonts w:ascii="Calibri" w:eastAsia="Calibri" w:hAnsi="Calibri" w:cs="Calibri"/>
          <w:sz w:val="20"/>
          <w:szCs w:val="20"/>
        </w:rPr>
        <w:t>Requisitos de las p</w:t>
      </w:r>
      <w:r w:rsidR="00F513FB" w:rsidRPr="00F513FB">
        <w:rPr>
          <w:rFonts w:ascii="Calibri" w:eastAsia="Calibri" w:hAnsi="Calibri" w:cs="Calibri"/>
          <w:sz w:val="20"/>
          <w:szCs w:val="20"/>
        </w:rPr>
        <w:t>roposiciones</w:t>
      </w:r>
      <w:r w:rsidRPr="00EE2326">
        <w:rPr>
          <w:rFonts w:ascii="Calibri" w:eastAsia="Calibri" w:hAnsi="Calibri" w:cs="Calibri"/>
          <w:sz w:val="20"/>
          <w:szCs w:val="20"/>
        </w:rPr>
        <w:t>, utilizando los formatos mencionados en la presente invitación y conforme a lo siguiente:</w:t>
      </w:r>
    </w:p>
    <w:p w:rsidR="00BE20DC" w:rsidRPr="00EE2326" w:rsidRDefault="00BE20DC" w:rsidP="00EE2326">
      <w:pPr>
        <w:ind w:left="0" w:hanging="2"/>
        <w:rPr>
          <w:rFonts w:ascii="Calibri" w:eastAsia="Calibri" w:hAnsi="Calibri" w:cs="Calibri"/>
          <w:sz w:val="20"/>
          <w:szCs w:val="20"/>
        </w:rPr>
      </w:pPr>
    </w:p>
    <w:p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1 Documentación Legal</w:t>
      </w:r>
    </w:p>
    <w:p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2 Proposición técnica</w:t>
      </w:r>
    </w:p>
    <w:p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3 Proposición económica</w:t>
      </w:r>
    </w:p>
    <w:p w:rsidR="00BE20DC" w:rsidRPr="00EE2326" w:rsidRDefault="00BE20DC" w:rsidP="00EE2326">
      <w:pPr>
        <w:ind w:left="0" w:hanging="2"/>
        <w:jc w:val="both"/>
        <w:rPr>
          <w:rFonts w:ascii="Calibri" w:eastAsia="Calibri" w:hAnsi="Calibri" w:cs="Calibri"/>
          <w:sz w:val="20"/>
          <w:szCs w:val="20"/>
        </w:rPr>
      </w:pPr>
    </w:p>
    <w:p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Criterio para la evaluación de las proposiciones que participen en el Anexo I.</w:t>
      </w:r>
    </w:p>
    <w:p w:rsidR="00BE20DC" w:rsidRPr="00EE2326" w:rsidRDefault="00BE20DC" w:rsidP="00EE2326">
      <w:pPr>
        <w:ind w:left="0" w:hanging="2"/>
        <w:jc w:val="both"/>
        <w:rPr>
          <w:rFonts w:ascii="Calibri" w:eastAsia="Calibri" w:hAnsi="Calibri" w:cs="Calibri"/>
          <w:sz w:val="20"/>
          <w:szCs w:val="20"/>
        </w:rPr>
      </w:pPr>
    </w:p>
    <w:p w:rsidR="00BE20DC"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De acuerdo a lo establecido en el segundo párrafo del artículo 36 de la Ley y 51 segundo párrafo de su Reglamento, se establece como método de evaluación binario para las proposiciones de las partidas del Anexo I, por lo que se adjudicará a quien cumpla los requisitos establecidos por la convocante y oferte el precio más bajo.</w:t>
      </w:r>
    </w:p>
    <w:p w:rsidR="00D26B25" w:rsidRPr="00EE2326" w:rsidRDefault="00D26B25" w:rsidP="00EE2326">
      <w:pPr>
        <w:ind w:left="0" w:right="48" w:hanging="2"/>
        <w:jc w:val="both"/>
        <w:rPr>
          <w:rFonts w:ascii="Calibri" w:eastAsia="Calibri" w:hAnsi="Calibri" w:cs="Calibri"/>
          <w:sz w:val="20"/>
          <w:szCs w:val="20"/>
        </w:rPr>
      </w:pPr>
    </w:p>
    <w:p w:rsidR="00BE20DC" w:rsidRPr="00EE2326" w:rsidRDefault="00BE20DC" w:rsidP="00EE2326">
      <w:pPr>
        <w:ind w:left="0" w:right="-342" w:hanging="2"/>
        <w:jc w:val="both"/>
        <w:rPr>
          <w:rFonts w:ascii="Calibri" w:eastAsia="Calibri" w:hAnsi="Calibri" w:cs="Calibri"/>
          <w:sz w:val="20"/>
          <w:szCs w:val="20"/>
        </w:rPr>
      </w:pPr>
    </w:p>
    <w:p w:rsidR="00BE20DC" w:rsidRPr="00EE2326" w:rsidRDefault="00EE2326" w:rsidP="00EE2326">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V</w:t>
      </w:r>
      <w:r w:rsidR="00F513FB">
        <w:rPr>
          <w:rFonts w:ascii="Calibri" w:eastAsia="Calibri" w:hAnsi="Calibri" w:cs="Calibri"/>
          <w:b/>
          <w:color w:val="FFFFFF"/>
          <w:sz w:val="20"/>
          <w:szCs w:val="20"/>
        </w:rPr>
        <w:t>I</w:t>
      </w:r>
      <w:r w:rsidRPr="00EE2326">
        <w:rPr>
          <w:rFonts w:ascii="Calibri" w:eastAsia="Calibri" w:hAnsi="Calibri" w:cs="Calibri"/>
          <w:b/>
          <w:color w:val="FFFFFF"/>
          <w:sz w:val="20"/>
          <w:szCs w:val="20"/>
        </w:rPr>
        <w:t>. CONTRATO</w:t>
      </w:r>
    </w:p>
    <w:p w:rsidR="00BE20DC" w:rsidRPr="00EE2326" w:rsidRDefault="00BE20DC" w:rsidP="00EE2326">
      <w:pPr>
        <w:ind w:left="0" w:right="-342" w:hanging="2"/>
        <w:jc w:val="both"/>
        <w:rPr>
          <w:rFonts w:ascii="Calibri" w:eastAsia="Calibri" w:hAnsi="Calibri" w:cs="Calibri"/>
          <w:sz w:val="20"/>
          <w:szCs w:val="20"/>
        </w:rPr>
      </w:pPr>
    </w:p>
    <w:p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BE20DC" w:rsidRPr="00EE2326" w:rsidRDefault="00EE2326" w:rsidP="00EE2326">
      <w:pPr>
        <w:ind w:left="0" w:hanging="2"/>
        <w:jc w:val="both"/>
        <w:rPr>
          <w:rFonts w:ascii="Calibri" w:hAnsi="Calibri" w:cs="Calibri"/>
          <w:sz w:val="20"/>
          <w:szCs w:val="20"/>
        </w:rPr>
      </w:pPr>
      <w:r w:rsidRPr="00EE2326">
        <w:rPr>
          <w:rFonts w:ascii="Calibri" w:hAnsi="Calibri" w:cs="Calibri"/>
          <w:sz w:val="20"/>
          <w:szCs w:val="20"/>
        </w:rPr>
        <w:t xml:space="preserve"> </w:t>
      </w:r>
    </w:p>
    <w:p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Secretaria de Finanzas, Inversión y Administración;</w:t>
      </w:r>
    </w:p>
    <w:p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Deposito en dinero ante la Secretaría de Finanzas, Inversión y Administración, por el 12% del monto total adjudicado sin considerar el I.V.A.</w:t>
      </w:r>
    </w:p>
    <w:p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 </w:t>
      </w:r>
    </w:p>
    <w:p w:rsidR="00BE20DC"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D26B25" w:rsidRPr="00EE2326" w:rsidRDefault="00D26B25" w:rsidP="00EE2326">
      <w:pPr>
        <w:ind w:left="0" w:hanging="2"/>
        <w:jc w:val="both"/>
        <w:rPr>
          <w:rFonts w:ascii="Calibri" w:eastAsia="Calibri" w:hAnsi="Calibri" w:cs="Calibri"/>
          <w:sz w:val="20"/>
          <w:szCs w:val="20"/>
        </w:rPr>
      </w:pPr>
    </w:p>
    <w:p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Lo anterior, sin perjuicio de lo establecido en el artículo 32, tercer párrafo, de los Lineamientos para la Operación del Programa Anual de Adquisiciones, Arrendamientos y Servicios de las Dependencias y Entidades.</w:t>
      </w:r>
    </w:p>
    <w:p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w:t>
      </w:r>
      <w:r w:rsidRPr="00EE2326">
        <w:rPr>
          <w:rFonts w:ascii="Calibri" w:eastAsia="Calibri" w:hAnsi="Calibri" w:cs="Calibri"/>
          <w:sz w:val="20"/>
          <w:szCs w:val="20"/>
        </w:rPr>
        <w:lastRenderedPageBreak/>
        <w:t>INVERSIÓN Y ADMINISTRACIÓN DEL GOBIERNO DEL ESTADO DE GUANAJUATO previa validación por escrito de</w:t>
      </w:r>
      <w:r w:rsidR="00D26B25">
        <w:rPr>
          <w:rFonts w:ascii="Calibri" w:eastAsia="Calibri" w:hAnsi="Calibri" w:cs="Calibri"/>
          <w:sz w:val="20"/>
          <w:szCs w:val="20"/>
        </w:rPr>
        <w:t xml:space="preserve"> la</w:t>
      </w:r>
      <w:r w:rsidR="00D26B25" w:rsidRPr="00D26B25">
        <w:rPr>
          <w:rFonts w:ascii="Calibri" w:eastAsia="Calibri" w:hAnsi="Calibri" w:cs="Calibri"/>
          <w:b/>
          <w:sz w:val="20"/>
          <w:szCs w:val="20"/>
        </w:rPr>
        <w:t xml:space="preserve"> Secretaria de Gobierno y de la Universidad Politécnica del Bicentenario</w:t>
      </w:r>
      <w:r w:rsidRPr="00EE2326">
        <w:rPr>
          <w:rFonts w:ascii="Calibri" w:eastAsia="Calibri" w:hAnsi="Calibri" w:cs="Calibri"/>
          <w:sz w:val="20"/>
          <w:szCs w:val="20"/>
        </w:rPr>
        <w:t>, una vez cumplidas a cabalidad todas las obligaciones contractuales.</w:t>
      </w:r>
    </w:p>
    <w:p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bookmarkStart w:id="1" w:name="_heading=h.3znysh7" w:colFirst="0" w:colLast="0"/>
      <w:bookmarkEnd w:id="1"/>
      <w:r w:rsidRPr="00EE2326">
        <w:rPr>
          <w:rFonts w:ascii="Calibri" w:eastAsia="Calibri" w:hAnsi="Calibri" w:cs="Calibri"/>
          <w:sz w:val="20"/>
          <w:szCs w:val="20"/>
        </w:rPr>
        <w:t>En el supuesto de que la garantía sea otorgada a través de fianza, la afianzadora deberá aceptar expresamente para el caso de ejecución de la misma, someterse a los procedimientos previstos en los artículos 282 y 283 de la Ley de 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Con independencia de la opción que se ejerza, el porcentaje que se otorgue como garantía será indivisible, por lo que en caso de incumplimientos parciales de las obligaciones contraídas en el contrato, la garantía se hará efectiva en su totalidad. Igualmente, la garantía que al efecto se otorgue amparará  las sanciones y penas convencionales que en todo caso se impongan con motivo del incumplimiento a lo establecido en la Ley o a las obligaciones establecidas en el contrato.</w:t>
      </w:r>
    </w:p>
    <w:p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contratos generados en el proceso licitatorio se sujetarán a lo dispuesto en el Título Quinto, de las Infracciones y Sanciones, Capítulo Único de la Ley.</w:t>
      </w:r>
    </w:p>
    <w:p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rsidR="00BE20DC"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rsidR="00D26B25" w:rsidRPr="00EE2326" w:rsidRDefault="00D26B25"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rsidR="00BE20DC"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Al momento de la suscripción del contrato, será requisito que los proveedores adjudicados presenten:</w:t>
      </w:r>
    </w:p>
    <w:p w:rsidR="00D26B25" w:rsidRPr="00E00B21" w:rsidRDefault="00D26B25" w:rsidP="00EE2326">
      <w:pPr>
        <w:ind w:left="0" w:hanging="2"/>
        <w:jc w:val="both"/>
        <w:rPr>
          <w:rFonts w:ascii="Calibri" w:eastAsia="Calibri" w:hAnsi="Calibri" w:cs="Calibri"/>
          <w:sz w:val="20"/>
          <w:szCs w:val="20"/>
        </w:rPr>
      </w:pPr>
    </w:p>
    <w:p w:rsidR="00BE20DC" w:rsidRPr="00E00B21" w:rsidRDefault="00EE2326" w:rsidP="00EE2326">
      <w:pPr>
        <w:numPr>
          <w:ilvl w:val="0"/>
          <w:numId w:val="15"/>
        </w:numPr>
        <w:ind w:left="0" w:hanging="2"/>
        <w:jc w:val="both"/>
        <w:rPr>
          <w:rFonts w:ascii="Calibri" w:hAnsi="Calibri" w:cs="Calibri"/>
          <w:sz w:val="20"/>
          <w:szCs w:val="20"/>
        </w:rPr>
      </w:pPr>
      <w:r w:rsidRPr="00E00B21">
        <w:rPr>
          <w:rFonts w:ascii="Calibri" w:eastAsia="Calibri" w:hAnsi="Calibri" w:cs="Calibri"/>
          <w:sz w:val="20"/>
          <w:szCs w:val="20"/>
        </w:rPr>
        <w:t>Opinión positiva VIGENTE que emite el Servicio de Administración Tributaria (SAT);</w:t>
      </w:r>
    </w:p>
    <w:p w:rsidR="00BE20DC" w:rsidRPr="00E00B21" w:rsidRDefault="00EE2326" w:rsidP="00EE2326">
      <w:pPr>
        <w:numPr>
          <w:ilvl w:val="0"/>
          <w:numId w:val="15"/>
        </w:numPr>
        <w:ind w:left="0" w:hanging="2"/>
        <w:jc w:val="both"/>
        <w:rPr>
          <w:rFonts w:ascii="Calibri" w:hAnsi="Calibri" w:cs="Calibri"/>
          <w:sz w:val="20"/>
          <w:szCs w:val="20"/>
        </w:rPr>
      </w:pPr>
      <w:r w:rsidRPr="00E00B21">
        <w:rPr>
          <w:rFonts w:ascii="Calibri" w:eastAsia="Calibri" w:hAnsi="Calibri" w:cs="Calibri"/>
          <w:sz w:val="20"/>
          <w:szCs w:val="20"/>
          <w:highlight w:val="white"/>
        </w:rPr>
        <w:t xml:space="preserve">Opinión del Cumplimiento de Obligaciones en materia de Seguridad Social, </w:t>
      </w:r>
      <w:r w:rsidRPr="00E00B21">
        <w:rPr>
          <w:rFonts w:ascii="Calibri" w:eastAsia="Calibri" w:hAnsi="Calibri" w:cs="Calibri"/>
          <w:sz w:val="20"/>
          <w:szCs w:val="20"/>
        </w:rPr>
        <w:t xml:space="preserve"> </w:t>
      </w:r>
      <w:r w:rsidRPr="00E00B21">
        <w:rPr>
          <w:rFonts w:ascii="Calibri" w:eastAsia="Calibri" w:hAnsi="Calibri" w:cs="Calibri"/>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E00B21">
        <w:rPr>
          <w:rFonts w:ascii="Calibri" w:eastAsia="Calibri" w:hAnsi="Calibri" w:cs="Calibri"/>
          <w:sz w:val="20"/>
          <w:szCs w:val="20"/>
          <w:highlight w:val="white"/>
          <w:u w:val="single"/>
        </w:rPr>
        <w:t xml:space="preserve">sentido negativo. </w:t>
      </w:r>
      <w:r w:rsidRPr="00E00B21">
        <w:rPr>
          <w:rFonts w:ascii="Calibri" w:eastAsia="Calibri" w:hAnsi="Calibri" w:cs="Calibri"/>
          <w:sz w:val="20"/>
          <w:szCs w:val="20"/>
          <w:highlight w:val="white"/>
        </w:rPr>
        <w:t>Esta opinión deberá estar emitida con una fecha de expedición no mayor a</w:t>
      </w:r>
      <w:r w:rsidRPr="00E00B21">
        <w:rPr>
          <w:rFonts w:ascii="Calibri" w:eastAsia="Calibri" w:hAnsi="Calibri" w:cs="Calibri"/>
          <w:b/>
          <w:sz w:val="20"/>
          <w:szCs w:val="20"/>
          <w:highlight w:val="white"/>
        </w:rPr>
        <w:t xml:space="preserve"> </w:t>
      </w:r>
      <w:r w:rsidR="00D26B25" w:rsidRPr="00E00B21">
        <w:rPr>
          <w:rFonts w:ascii="Calibri" w:eastAsia="Calibri" w:hAnsi="Calibri" w:cs="Calibri"/>
          <w:b/>
          <w:sz w:val="20"/>
          <w:szCs w:val="20"/>
          <w:highlight w:val="white"/>
        </w:rPr>
        <w:t>1</w:t>
      </w:r>
      <w:r w:rsidRPr="00E00B21">
        <w:rPr>
          <w:rFonts w:ascii="Calibri" w:eastAsia="Calibri" w:hAnsi="Calibri" w:cs="Calibri"/>
          <w:b/>
          <w:sz w:val="20"/>
          <w:szCs w:val="20"/>
          <w:highlight w:val="white"/>
        </w:rPr>
        <w:t>5 días</w:t>
      </w:r>
      <w:r w:rsidRPr="00E00B21">
        <w:rPr>
          <w:rFonts w:ascii="Calibri" w:eastAsia="Calibri" w:hAnsi="Calibri" w:cs="Calibri"/>
          <w:sz w:val="20"/>
          <w:szCs w:val="20"/>
          <w:highlight w:val="white"/>
        </w:rPr>
        <w:t xml:space="preserve"> naturales anteriores a la fecha de firma del contrato.</w:t>
      </w:r>
    </w:p>
    <w:p w:rsidR="00BE20DC" w:rsidRPr="00E00B21" w:rsidRDefault="00EE2326" w:rsidP="00EE2326">
      <w:pPr>
        <w:numPr>
          <w:ilvl w:val="0"/>
          <w:numId w:val="15"/>
        </w:numPr>
        <w:ind w:left="0" w:hanging="2"/>
        <w:jc w:val="both"/>
        <w:rPr>
          <w:rFonts w:ascii="Calibri" w:hAnsi="Calibri" w:cs="Calibri"/>
          <w:sz w:val="20"/>
          <w:szCs w:val="20"/>
        </w:rPr>
      </w:pPr>
      <w:r w:rsidRPr="00E00B21">
        <w:rPr>
          <w:rFonts w:ascii="Calibri" w:eastAsia="Calibri" w:hAnsi="Calibri" w:cs="Calibri"/>
          <w:sz w:val="20"/>
          <w:szCs w:val="20"/>
          <w:highlight w:val="white"/>
        </w:rPr>
        <w:t xml:space="preserve">Constancia </w:t>
      </w:r>
      <w:r w:rsidRPr="00E00B21">
        <w:rPr>
          <w:rFonts w:ascii="Calibri" w:eastAsia="Calibri" w:hAnsi="Calibri" w:cs="Calibri"/>
          <w:sz w:val="20"/>
          <w:szCs w:val="20"/>
        </w:rPr>
        <w:t>VIGENTE</w:t>
      </w:r>
      <w:r w:rsidRPr="00E00B21">
        <w:rPr>
          <w:rFonts w:ascii="Calibri" w:eastAsia="Calibri" w:hAnsi="Calibri" w:cs="Calibri"/>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D26B25" w:rsidRPr="00E00B21" w:rsidRDefault="00D26B25" w:rsidP="00D26B25">
      <w:pPr>
        <w:ind w:leftChars="0" w:left="0" w:firstLineChars="0" w:firstLine="0"/>
        <w:jc w:val="both"/>
        <w:rPr>
          <w:rFonts w:ascii="Calibri" w:hAnsi="Calibri" w:cs="Calibri"/>
          <w:sz w:val="20"/>
          <w:szCs w:val="20"/>
        </w:rPr>
      </w:pPr>
    </w:p>
    <w:p w:rsidR="00BE20DC" w:rsidRPr="00E00B21" w:rsidRDefault="00EE2326" w:rsidP="00EE2326">
      <w:pPr>
        <w:ind w:left="0" w:hanging="2"/>
        <w:jc w:val="both"/>
        <w:rPr>
          <w:rFonts w:ascii="Calibri" w:eastAsia="Calibri" w:hAnsi="Calibri" w:cs="Calibri"/>
          <w:sz w:val="20"/>
          <w:szCs w:val="20"/>
        </w:rPr>
      </w:pPr>
      <w:r w:rsidRPr="00E00B21">
        <w:rPr>
          <w:rFonts w:ascii="Calibri" w:eastAsia="Calibri" w:hAnsi="Calibri" w:cs="Calibri"/>
          <w:sz w:val="20"/>
          <w:szCs w:val="20"/>
        </w:rPr>
        <w:t xml:space="preserve">El no acreditar dichos requisitos según corresponda, será impedimento para suscribir el o los contratos respectivos.   </w:t>
      </w:r>
    </w:p>
    <w:p w:rsidR="00BE20DC" w:rsidRPr="00E00B21" w:rsidRDefault="00EE2326" w:rsidP="00EE2326">
      <w:pPr>
        <w:ind w:left="0" w:hanging="2"/>
        <w:jc w:val="both"/>
        <w:rPr>
          <w:rFonts w:ascii="Calibri" w:eastAsia="Calibri" w:hAnsi="Calibri" w:cs="Calibri"/>
          <w:b/>
          <w:sz w:val="20"/>
          <w:szCs w:val="20"/>
        </w:rPr>
      </w:pPr>
      <w:r w:rsidRPr="00E00B21">
        <w:rPr>
          <w:rFonts w:ascii="Calibri" w:eastAsia="Calibri" w:hAnsi="Calibri" w:cs="Calibri"/>
          <w:sz w:val="20"/>
          <w:szCs w:val="20"/>
        </w:rPr>
        <w:t xml:space="preserve">Los documentos que se aporten para acreditar lo previsto anteriormente, podrán ser validados previo a la firma del contrato, a través de las aplicaciones desarrolladas por el SAT, </w:t>
      </w:r>
      <w:r w:rsidRPr="00E00B21">
        <w:rPr>
          <w:rFonts w:ascii="Calibri" w:eastAsia="Calibri" w:hAnsi="Calibri" w:cs="Calibri"/>
          <w:sz w:val="20"/>
          <w:szCs w:val="20"/>
          <w:highlight w:val="white"/>
        </w:rPr>
        <w:t xml:space="preserve">IMSS e INFONAVIT, respectivamente, </w:t>
      </w:r>
      <w:r w:rsidRPr="00E00B21">
        <w:rPr>
          <w:rFonts w:ascii="Calibri" w:eastAsia="Calibri" w:hAnsi="Calibri" w:cs="Calibri"/>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BE20DC" w:rsidRPr="00E00B21" w:rsidRDefault="00BE20DC"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00B21">
        <w:rPr>
          <w:rFonts w:ascii="Calibri" w:eastAsia="Calibri" w:hAnsi="Calibri" w:cs="Calibri"/>
          <w:b/>
          <w:sz w:val="20"/>
          <w:szCs w:val="20"/>
        </w:rPr>
        <w:t>Para efecto de la verificación y seguimiento del contrato</w:t>
      </w:r>
      <w:r w:rsidRPr="00EE2326">
        <w:rPr>
          <w:rFonts w:ascii="Calibri" w:eastAsia="Calibri" w:hAnsi="Calibri" w:cs="Calibri"/>
          <w:b/>
          <w:sz w:val="20"/>
          <w:szCs w:val="20"/>
        </w:rPr>
        <w:t>, el responsable por parte de</w:t>
      </w:r>
      <w:r w:rsidR="00E00B21">
        <w:rPr>
          <w:rFonts w:ascii="Calibri" w:eastAsia="Calibri" w:hAnsi="Calibri" w:cs="Calibri"/>
          <w:b/>
          <w:sz w:val="20"/>
          <w:szCs w:val="20"/>
        </w:rPr>
        <w:t xml:space="preserve"> </w:t>
      </w:r>
      <w:r w:rsidRPr="00EE2326">
        <w:rPr>
          <w:rFonts w:ascii="Calibri" w:eastAsia="Calibri" w:hAnsi="Calibri" w:cs="Calibri"/>
          <w:b/>
          <w:sz w:val="20"/>
          <w:szCs w:val="20"/>
        </w:rPr>
        <w:t>l</w:t>
      </w:r>
      <w:r w:rsidR="00E00B21">
        <w:rPr>
          <w:rFonts w:ascii="Calibri" w:eastAsia="Calibri" w:hAnsi="Calibri" w:cs="Calibri"/>
          <w:b/>
          <w:sz w:val="20"/>
          <w:szCs w:val="20"/>
        </w:rPr>
        <w:t>as</w:t>
      </w:r>
      <w:r w:rsidRPr="00EE2326">
        <w:rPr>
          <w:rFonts w:ascii="Calibri" w:eastAsia="Calibri" w:hAnsi="Calibri" w:cs="Calibri"/>
          <w:b/>
          <w:sz w:val="20"/>
          <w:szCs w:val="20"/>
        </w:rPr>
        <w:t xml:space="preserve"> área</w:t>
      </w:r>
      <w:r w:rsidR="00E00B21">
        <w:rPr>
          <w:rFonts w:ascii="Calibri" w:eastAsia="Calibri" w:hAnsi="Calibri" w:cs="Calibri"/>
          <w:b/>
          <w:sz w:val="20"/>
          <w:szCs w:val="20"/>
        </w:rPr>
        <w:t>s</w:t>
      </w:r>
      <w:r w:rsidRPr="00EE2326">
        <w:rPr>
          <w:rFonts w:ascii="Calibri" w:eastAsia="Calibri" w:hAnsi="Calibri" w:cs="Calibri"/>
          <w:b/>
          <w:sz w:val="20"/>
          <w:szCs w:val="20"/>
        </w:rPr>
        <w:t xml:space="preserve"> solicitante</w:t>
      </w:r>
      <w:r w:rsidR="00E00B21">
        <w:rPr>
          <w:rFonts w:ascii="Calibri" w:eastAsia="Calibri" w:hAnsi="Calibri" w:cs="Calibri"/>
          <w:b/>
          <w:sz w:val="20"/>
          <w:szCs w:val="20"/>
        </w:rPr>
        <w:t>s</w:t>
      </w:r>
      <w:r w:rsidRPr="00EE2326">
        <w:rPr>
          <w:rFonts w:ascii="Calibri" w:eastAsia="Calibri" w:hAnsi="Calibri" w:cs="Calibri"/>
          <w:b/>
          <w:sz w:val="20"/>
          <w:szCs w:val="20"/>
        </w:rPr>
        <w:t xml:space="preserve"> </w:t>
      </w:r>
      <w:r w:rsidR="00E00B21">
        <w:rPr>
          <w:rFonts w:ascii="Calibri" w:eastAsia="Calibri" w:hAnsi="Calibri" w:cs="Calibri"/>
          <w:b/>
          <w:sz w:val="20"/>
          <w:szCs w:val="20"/>
        </w:rPr>
        <w:t>son</w:t>
      </w:r>
      <w:r w:rsidRPr="00EE2326">
        <w:rPr>
          <w:rFonts w:ascii="Calibri" w:eastAsia="Calibri" w:hAnsi="Calibri" w:cs="Calibri"/>
          <w:b/>
          <w:sz w:val="20"/>
          <w:szCs w:val="20"/>
        </w:rPr>
        <w:t>:</w:t>
      </w:r>
    </w:p>
    <w:p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D26B25" w:rsidRDefault="00D26B25" w:rsidP="00EE2326">
      <w:pPr>
        <w:ind w:left="0" w:hanging="2"/>
        <w:jc w:val="both"/>
      </w:pPr>
      <w:r w:rsidRPr="00D26B25">
        <w:rPr>
          <w:rFonts w:ascii="Calibri" w:eastAsia="Calibri" w:hAnsi="Calibri" w:cs="Calibri"/>
          <w:sz w:val="20"/>
          <w:szCs w:val="20"/>
        </w:rPr>
        <w:lastRenderedPageBreak/>
        <w:t>ENTIDAD Y</w:t>
      </w:r>
      <w:r w:rsidR="00EE2326" w:rsidRPr="00D26B25">
        <w:rPr>
          <w:rFonts w:ascii="Calibri" w:eastAsia="Calibri" w:hAnsi="Calibri" w:cs="Calibri"/>
          <w:sz w:val="20"/>
          <w:szCs w:val="20"/>
        </w:rPr>
        <w:t xml:space="preserve"> DEPENDENCIA:</w:t>
      </w:r>
      <w:r w:rsidRPr="00D26B25">
        <w:t xml:space="preserve"> </w:t>
      </w:r>
    </w:p>
    <w:p w:rsidR="00D26B25" w:rsidRDefault="00D26B25" w:rsidP="00EE2326">
      <w:pPr>
        <w:ind w:left="0" w:hanging="2"/>
        <w:jc w:val="both"/>
        <w:rPr>
          <w:rFonts w:ascii="Calibri" w:eastAsia="Calibri" w:hAnsi="Calibri" w:cs="Calibri"/>
          <w:sz w:val="20"/>
          <w:szCs w:val="20"/>
        </w:rPr>
      </w:pPr>
    </w:p>
    <w:p w:rsidR="00BE20DC" w:rsidRPr="00E00B21" w:rsidRDefault="00D26B25" w:rsidP="00E725FD">
      <w:pPr>
        <w:pStyle w:val="Prrafodelista"/>
        <w:numPr>
          <w:ilvl w:val="0"/>
          <w:numId w:val="36"/>
        </w:numPr>
        <w:ind w:left="709"/>
        <w:jc w:val="both"/>
        <w:rPr>
          <w:rFonts w:ascii="Calibri" w:eastAsia="Calibri" w:hAnsi="Calibri" w:cs="Calibri"/>
          <w:sz w:val="20"/>
          <w:szCs w:val="20"/>
        </w:rPr>
      </w:pPr>
      <w:r w:rsidRPr="00E00B21">
        <w:rPr>
          <w:rFonts w:ascii="Calibri" w:eastAsia="Calibri" w:hAnsi="Calibri" w:cs="Calibri"/>
          <w:b/>
          <w:sz w:val="20"/>
          <w:szCs w:val="20"/>
        </w:rPr>
        <w:t>Secretaria de Gobierno</w:t>
      </w:r>
      <w:r w:rsidR="00EE2326" w:rsidRPr="00E00B21">
        <w:rPr>
          <w:rFonts w:ascii="Calibri" w:eastAsia="Calibri" w:hAnsi="Calibri" w:cs="Calibri"/>
          <w:sz w:val="20"/>
          <w:szCs w:val="20"/>
        </w:rPr>
        <w:t xml:space="preserve">, teléfono de contacto 473 </w:t>
      </w:r>
      <w:r w:rsidRPr="00E00B21">
        <w:rPr>
          <w:rFonts w:ascii="Calibri" w:eastAsia="Calibri" w:hAnsi="Calibri" w:cs="Calibri"/>
          <w:sz w:val="20"/>
          <w:szCs w:val="20"/>
        </w:rPr>
        <w:t xml:space="preserve">1143477 </w:t>
      </w:r>
      <w:r w:rsidR="00EE2326" w:rsidRPr="00E00B21">
        <w:rPr>
          <w:rFonts w:ascii="Calibri" w:eastAsia="Calibri" w:hAnsi="Calibri" w:cs="Calibri"/>
          <w:sz w:val="20"/>
          <w:szCs w:val="20"/>
        </w:rPr>
        <w:t xml:space="preserve">y correo electrónico </w:t>
      </w:r>
      <w:r w:rsidR="00E00B21" w:rsidRPr="00E00B21">
        <w:rPr>
          <w:rFonts w:ascii="Calibri" w:eastAsia="Calibri" w:hAnsi="Calibri" w:cs="Calibri"/>
          <w:sz w:val="20"/>
          <w:szCs w:val="20"/>
        </w:rPr>
        <w:t xml:space="preserve"> </w:t>
      </w:r>
      <w:hyperlink r:id="rId17" w:history="1">
        <w:r w:rsidR="00E00B21" w:rsidRPr="00E00B21">
          <w:rPr>
            <w:rStyle w:val="Hipervnculo"/>
            <w:rFonts w:ascii="Calibri" w:eastAsia="Calibri" w:hAnsi="Calibri" w:cs="Calibri"/>
            <w:position w:val="0"/>
            <w:sz w:val="20"/>
            <w:szCs w:val="20"/>
          </w:rPr>
          <w:t>luromerope@guanajuato.gob.mx</w:t>
        </w:r>
      </w:hyperlink>
    </w:p>
    <w:p w:rsidR="00D26B25" w:rsidRPr="00E00B21" w:rsidRDefault="00D26B25" w:rsidP="00EE2326">
      <w:pPr>
        <w:ind w:left="0" w:hanging="2"/>
        <w:jc w:val="both"/>
        <w:rPr>
          <w:rFonts w:ascii="Calibri" w:eastAsia="Calibri" w:hAnsi="Calibri" w:cs="Calibri"/>
          <w:sz w:val="20"/>
          <w:szCs w:val="20"/>
        </w:rPr>
      </w:pPr>
    </w:p>
    <w:p w:rsidR="00D26B25" w:rsidRPr="00E00B21" w:rsidRDefault="00D26B25" w:rsidP="00D26B25">
      <w:pPr>
        <w:pStyle w:val="Prrafodelista"/>
        <w:numPr>
          <w:ilvl w:val="0"/>
          <w:numId w:val="36"/>
        </w:numPr>
        <w:jc w:val="both"/>
        <w:rPr>
          <w:rFonts w:ascii="Calibri" w:eastAsia="Calibri" w:hAnsi="Calibri" w:cs="Calibri"/>
          <w:sz w:val="20"/>
          <w:szCs w:val="20"/>
        </w:rPr>
      </w:pPr>
      <w:r w:rsidRPr="00E00B21">
        <w:rPr>
          <w:rFonts w:ascii="Calibri" w:eastAsia="Calibri" w:hAnsi="Calibri" w:cs="Calibri"/>
          <w:b/>
          <w:sz w:val="20"/>
          <w:szCs w:val="20"/>
        </w:rPr>
        <w:t>Universidad Politécnica del Bicentenario</w:t>
      </w:r>
      <w:r w:rsidRPr="00E00B21">
        <w:rPr>
          <w:rFonts w:ascii="Calibri" w:eastAsia="Calibri" w:hAnsi="Calibri" w:cs="Calibri"/>
          <w:sz w:val="20"/>
          <w:szCs w:val="20"/>
        </w:rPr>
        <w:t>, teléfono de contacto 473 1245108</w:t>
      </w:r>
      <w:r w:rsidR="00E00B21">
        <w:rPr>
          <w:rFonts w:ascii="Calibri" w:eastAsia="Calibri" w:hAnsi="Calibri" w:cs="Calibri"/>
          <w:sz w:val="20"/>
          <w:szCs w:val="20"/>
        </w:rPr>
        <w:t xml:space="preserve"> </w:t>
      </w:r>
      <w:r w:rsidRPr="00E00B21">
        <w:rPr>
          <w:rFonts w:ascii="Calibri" w:eastAsia="Calibri" w:hAnsi="Calibri" w:cs="Calibri"/>
          <w:sz w:val="20"/>
          <w:szCs w:val="20"/>
        </w:rPr>
        <w:t xml:space="preserve">y correo electrónico </w:t>
      </w:r>
      <w:hyperlink r:id="rId18" w:history="1">
        <w:r w:rsidR="00E00B21" w:rsidRPr="00E00B21">
          <w:rPr>
            <w:rStyle w:val="Hipervnculo"/>
            <w:rFonts w:ascii="Calibri" w:eastAsia="Calibri" w:hAnsi="Calibri" w:cs="Calibri"/>
            <w:position w:val="0"/>
            <w:sz w:val="20"/>
            <w:szCs w:val="20"/>
          </w:rPr>
          <w:t>gortegag@upbicentenario.edu.mx</w:t>
        </w:r>
      </w:hyperlink>
      <w:r w:rsidRPr="00E00B21">
        <w:rPr>
          <w:rFonts w:ascii="Calibri" w:eastAsia="Calibri" w:hAnsi="Calibri" w:cs="Calibri"/>
          <w:sz w:val="20"/>
          <w:szCs w:val="20"/>
        </w:rPr>
        <w:t xml:space="preserve"> </w:t>
      </w:r>
    </w:p>
    <w:p w:rsidR="00F513FB" w:rsidRPr="00E00B21" w:rsidRDefault="00F513FB" w:rsidP="00EE2326">
      <w:pPr>
        <w:ind w:left="0" w:hanging="2"/>
        <w:jc w:val="both"/>
        <w:rPr>
          <w:rFonts w:ascii="Calibri" w:eastAsia="Calibri" w:hAnsi="Calibri" w:cs="Calibri"/>
          <w:sz w:val="20"/>
          <w:szCs w:val="20"/>
        </w:rPr>
      </w:pPr>
    </w:p>
    <w:p w:rsidR="00D26B25" w:rsidRDefault="00D26B25" w:rsidP="00EE2326">
      <w:pPr>
        <w:ind w:left="0" w:hanging="2"/>
        <w:jc w:val="both"/>
        <w:rPr>
          <w:rFonts w:ascii="Calibri" w:eastAsia="Calibri" w:hAnsi="Calibri" w:cs="Calibri"/>
          <w:sz w:val="20"/>
          <w:szCs w:val="20"/>
          <w:highlight w:val="yellow"/>
        </w:rPr>
      </w:pPr>
    </w:p>
    <w:p w:rsidR="00A06DB4" w:rsidRDefault="00A06DB4" w:rsidP="00EE2326">
      <w:pPr>
        <w:ind w:left="0" w:hanging="2"/>
        <w:jc w:val="both"/>
        <w:rPr>
          <w:rFonts w:ascii="Calibri" w:eastAsia="Calibri" w:hAnsi="Calibri" w:cs="Calibri"/>
          <w:sz w:val="20"/>
          <w:szCs w:val="20"/>
          <w:highlight w:val="yellow"/>
        </w:rPr>
      </w:pPr>
    </w:p>
    <w:p w:rsidR="00A06DB4" w:rsidRPr="00EE2326" w:rsidRDefault="00A06DB4" w:rsidP="00EE2326">
      <w:pPr>
        <w:ind w:left="0" w:hanging="2"/>
        <w:jc w:val="both"/>
        <w:rPr>
          <w:rFonts w:ascii="Calibri" w:eastAsia="Calibri" w:hAnsi="Calibri" w:cs="Calibri"/>
          <w:sz w:val="20"/>
          <w:szCs w:val="20"/>
          <w:highlight w:val="yellow"/>
        </w:rPr>
      </w:pPr>
    </w:p>
    <w:p w:rsidR="00BE20DC" w:rsidRPr="00EE2326" w:rsidRDefault="00EE2326" w:rsidP="00EE2326">
      <w:pPr>
        <w:pBdr>
          <w:top w:val="nil"/>
          <w:left w:val="nil"/>
          <w:bottom w:val="nil"/>
          <w:right w:val="nil"/>
          <w:between w:val="nil"/>
        </w:pBdr>
        <w:shd w:val="clear" w:color="auto" w:fill="404040"/>
        <w:spacing w:line="240" w:lineRule="auto"/>
        <w:ind w:left="0" w:right="-94" w:hanging="2"/>
        <w:jc w:val="center"/>
        <w:rPr>
          <w:rFonts w:ascii="Calibri" w:eastAsia="Calibri" w:hAnsi="Calibri" w:cs="Calibri"/>
          <w:b/>
          <w:color w:val="FFFFFF"/>
          <w:sz w:val="20"/>
          <w:szCs w:val="20"/>
        </w:rPr>
      </w:pPr>
      <w:r w:rsidRPr="00EE2326">
        <w:rPr>
          <w:rFonts w:ascii="Calibri" w:eastAsia="Calibri" w:hAnsi="Calibri" w:cs="Calibri"/>
          <w:b/>
          <w:color w:val="FFFFFF"/>
          <w:sz w:val="20"/>
          <w:szCs w:val="20"/>
        </w:rPr>
        <w:t>V</w:t>
      </w:r>
      <w:r w:rsidR="00F513FB">
        <w:rPr>
          <w:rFonts w:ascii="Calibri" w:eastAsia="Calibri" w:hAnsi="Calibri" w:cs="Calibri"/>
          <w:b/>
          <w:color w:val="FFFFFF"/>
          <w:sz w:val="20"/>
          <w:szCs w:val="20"/>
        </w:rPr>
        <w:t>II</w:t>
      </w:r>
      <w:r w:rsidRPr="00EE2326">
        <w:rPr>
          <w:rFonts w:ascii="Calibri" w:eastAsia="Calibri" w:hAnsi="Calibri" w:cs="Calibri"/>
          <w:b/>
          <w:color w:val="FFFFFF"/>
          <w:sz w:val="20"/>
          <w:szCs w:val="20"/>
        </w:rPr>
        <w:t>. DESECHAMIENTO DE PROPOSICIONES</w:t>
      </w:r>
    </w:p>
    <w:p w:rsidR="00BE20DC" w:rsidRPr="00EE2326" w:rsidRDefault="00EE2326" w:rsidP="00EE2326">
      <w:pPr>
        <w:ind w:left="0" w:right="-380" w:hanging="2"/>
        <w:jc w:val="both"/>
        <w:rPr>
          <w:rFonts w:ascii="Calibri" w:eastAsia="Calibri" w:hAnsi="Calibri" w:cs="Calibri"/>
          <w:b/>
          <w:sz w:val="20"/>
          <w:szCs w:val="20"/>
        </w:rPr>
      </w:pPr>
      <w:r w:rsidRPr="00EE2326">
        <w:rPr>
          <w:rFonts w:ascii="Calibri" w:eastAsia="Calibri" w:hAnsi="Calibri" w:cs="Calibri"/>
          <w:b/>
          <w:sz w:val="20"/>
          <w:szCs w:val="20"/>
        </w:rPr>
        <w:t xml:space="preserve"> </w:t>
      </w:r>
    </w:p>
    <w:p w:rsidR="00BE20DC"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Será motivo de </w:t>
      </w:r>
      <w:proofErr w:type="spellStart"/>
      <w:r w:rsidRPr="00EE2326">
        <w:rPr>
          <w:rFonts w:ascii="Calibri" w:eastAsia="Calibri" w:hAnsi="Calibri" w:cs="Calibri"/>
          <w:sz w:val="20"/>
          <w:szCs w:val="20"/>
        </w:rPr>
        <w:t>desechamiento</w:t>
      </w:r>
      <w:proofErr w:type="spellEnd"/>
      <w:r w:rsidRPr="00EE2326">
        <w:rPr>
          <w:rFonts w:ascii="Calibri" w:eastAsia="Calibri" w:hAnsi="Calibri" w:cs="Calibri"/>
          <w:sz w:val="20"/>
          <w:szCs w:val="20"/>
        </w:rPr>
        <w:t xml:space="preserve"> de los participantes en los siguientes casos:</w:t>
      </w:r>
    </w:p>
    <w:p w:rsidR="00F513FB" w:rsidRPr="00EE2326" w:rsidRDefault="00F513FB" w:rsidP="00EE2326">
      <w:pPr>
        <w:ind w:left="0" w:hanging="2"/>
        <w:jc w:val="both"/>
        <w:rPr>
          <w:rFonts w:ascii="Calibri" w:eastAsia="Calibri" w:hAnsi="Calibri" w:cs="Calibri"/>
          <w:sz w:val="20"/>
          <w:szCs w:val="20"/>
        </w:rPr>
      </w:pPr>
    </w:p>
    <w:p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sidRPr="00EE2326">
        <w:rPr>
          <w:rFonts w:ascii="Calibri" w:eastAsia="Calibri" w:hAnsi="Calibri" w:cs="Calibri"/>
          <w:b/>
          <w:color w:val="000000"/>
          <w:sz w:val="20"/>
          <w:szCs w:val="20"/>
        </w:rPr>
        <w:t>Por encontrarse en la lista emitida por el SAT, en estatus de "definitivo" de conformidad a lo establecido en el artículo 69-B del Código Fiscal de la Federación.</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cumplen con todos los requisitos especificados y las condiciones de participación establecidas en la presente invitación, con la salvedad de lo previsto en el artículo 36 de la Ley.</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presenta opinión positiva de cumplimiento de obligaciones fiscales en materia de seguridad social o si ésta se encuentra con adeudos o  fuera del período solicitado.</w:t>
      </w:r>
    </w:p>
    <w:p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presenta la constancia de situación fiscal en materia de aportaciones patronales y entero de descuentos o ésta se encuentra con adeudos o fuera del período solicitado.</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el participante actúa con dolo o mala fe al presentar su oferta, o bien si se detecta una presunta falsedad en la información presentada y no es posible acreditar la veracidad de la misma.</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DB4" w:rsidRDefault="00EE2326" w:rsidP="00A06DB4">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oferta mayores o menores cantidades a las requeridas, de conformidad a lo señalado en la presente invitación, se descalificará únicamente en la partida en que oferte más o menos piezas.</w:t>
      </w:r>
    </w:p>
    <w:p w:rsidR="00A06DB4" w:rsidRDefault="00A06DB4" w:rsidP="00A06DB4">
      <w:pPr>
        <w:pStyle w:val="Prrafodelista"/>
        <w:rPr>
          <w:rFonts w:ascii="Calibri" w:eastAsia="Calibri" w:hAnsi="Calibri" w:cs="Calibri"/>
          <w:color w:val="000000"/>
          <w:sz w:val="20"/>
          <w:szCs w:val="20"/>
        </w:rPr>
      </w:pPr>
    </w:p>
    <w:p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en la propuesta técnica o económica presenta más de una propuesta para una misma partida.</w:t>
      </w:r>
    </w:p>
    <w:p w:rsidR="005A746D" w:rsidRPr="005A746D" w:rsidRDefault="005A746D" w:rsidP="005A746D">
      <w:pPr>
        <w:pBdr>
          <w:top w:val="nil"/>
          <w:left w:val="nil"/>
          <w:bottom w:val="nil"/>
          <w:right w:val="nil"/>
          <w:between w:val="nil"/>
        </w:pBdr>
        <w:suppressAutoHyphens w:val="0"/>
        <w:spacing w:line="240" w:lineRule="auto"/>
        <w:ind w:leftChars="0" w:left="0" w:right="-235" w:firstLineChars="0" w:firstLine="0"/>
        <w:jc w:val="both"/>
        <w:textDirection w:val="lrTb"/>
        <w:textAlignment w:val="auto"/>
        <w:outlineLvl w:val="9"/>
        <w:rPr>
          <w:rFonts w:ascii="Calibri" w:eastAsia="Calibri" w:hAnsi="Calibri" w:cs="Calibri"/>
          <w:b/>
          <w:sz w:val="22"/>
          <w:szCs w:val="22"/>
        </w:rPr>
      </w:pPr>
    </w:p>
    <w:p w:rsidR="005A746D" w:rsidRPr="005A746D" w:rsidRDefault="00EE2326" w:rsidP="005A746D">
      <w:pPr>
        <w:numPr>
          <w:ilvl w:val="3"/>
          <w:numId w:val="26"/>
        </w:numPr>
        <w:pBdr>
          <w:top w:val="nil"/>
          <w:left w:val="nil"/>
          <w:bottom w:val="nil"/>
          <w:right w:val="nil"/>
          <w:between w:val="nil"/>
        </w:pBdr>
        <w:suppressAutoHyphens w:val="0"/>
        <w:spacing w:line="240" w:lineRule="auto"/>
        <w:ind w:leftChars="0" w:left="0" w:right="-235" w:firstLineChars="0" w:firstLine="0"/>
        <w:jc w:val="both"/>
        <w:textDirection w:val="lrTb"/>
        <w:textAlignment w:val="auto"/>
        <w:outlineLvl w:val="9"/>
        <w:rPr>
          <w:rFonts w:ascii="Calibri" w:eastAsia="Calibri" w:hAnsi="Calibri" w:cs="Calibri"/>
          <w:b/>
          <w:sz w:val="22"/>
          <w:szCs w:val="22"/>
        </w:rPr>
      </w:pPr>
      <w:r w:rsidRPr="005A746D">
        <w:rPr>
          <w:rFonts w:ascii="Calibri" w:eastAsia="Calibri" w:hAnsi="Calibri" w:cs="Calibri"/>
          <w:color w:val="000000"/>
          <w:sz w:val="20"/>
          <w:szCs w:val="20"/>
        </w:rPr>
        <w:t>Si no oferta todas las partidas cuyo criterio de adjudicación es a un solo participante, o si no cumple en alguna de ellas, será</w:t>
      </w:r>
      <w:r w:rsidR="005A746D" w:rsidRPr="005A746D">
        <w:rPr>
          <w:rFonts w:ascii="Calibri" w:eastAsia="Calibri" w:hAnsi="Calibri" w:cs="Calibri"/>
          <w:color w:val="000000"/>
          <w:sz w:val="20"/>
          <w:szCs w:val="20"/>
        </w:rPr>
        <w:t xml:space="preserve"> descalificado en esas partidas</w:t>
      </w:r>
      <w:r w:rsidR="005A746D" w:rsidRPr="005A746D">
        <w:rPr>
          <w:rFonts w:ascii="Calibri" w:eastAsia="Calibri" w:hAnsi="Calibri" w:cs="Calibri"/>
          <w:sz w:val="20"/>
          <w:szCs w:val="20"/>
        </w:rPr>
        <w:t xml:space="preserve"> y </w:t>
      </w:r>
      <w:r w:rsidR="005A746D" w:rsidRPr="005A746D">
        <w:rPr>
          <w:rFonts w:ascii="Calibri" w:eastAsia="Calibri" w:hAnsi="Calibri" w:cs="Calibri"/>
          <w:color w:val="000000"/>
          <w:sz w:val="20"/>
          <w:szCs w:val="20"/>
        </w:rPr>
        <w:t>no podrá ser sujeto de adjudicación.</w:t>
      </w:r>
    </w:p>
    <w:p w:rsidR="00BE20DC" w:rsidRPr="00EE2326" w:rsidRDefault="005A746D" w:rsidP="00B5186A">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 </w:t>
      </w:r>
    </w:p>
    <w:p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en su propuesta presenta datos contradictorios entre sí.</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los precios ofertados resultan no aceptables en los términos de la Ley y su Reglamento, se desechará su propuesta en la partida correspondiente.</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E20DC" w:rsidRPr="00B5186A"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B5186A">
        <w:rPr>
          <w:rFonts w:ascii="Calibri" w:eastAsia="Calibri" w:hAnsi="Calibri" w:cs="Calibri"/>
          <w:color w:val="000000"/>
          <w:sz w:val="20"/>
          <w:szCs w:val="20"/>
        </w:rPr>
        <w:lastRenderedPageBreak/>
        <w:t>Si no presenta muestra para las partidas en las que se requiere muestra, o las muestras presentadas no cumplen con lo solicitado.</w:t>
      </w:r>
    </w:p>
    <w:p w:rsidR="00BE20DC" w:rsidRPr="00B5186A"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E20DC" w:rsidRPr="00B5186A"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B5186A">
        <w:rPr>
          <w:rFonts w:ascii="Calibri" w:eastAsia="Calibri" w:hAnsi="Calibri" w:cs="Calibri"/>
          <w:color w:val="000000"/>
          <w:sz w:val="20"/>
          <w:szCs w:val="20"/>
        </w:rPr>
        <w:t xml:space="preserve">Si las propuestas técnica o económica presentadas no se encuentran debidamente firmadas por el representante legal acreditado. </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E20DC" w:rsidRPr="0055434C"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sz w:val="20"/>
          <w:szCs w:val="20"/>
        </w:rPr>
        <w:t xml:space="preserve">En caso de que el código QR y Cadena digital no sea </w:t>
      </w:r>
      <w:r w:rsidR="00B5186A">
        <w:rPr>
          <w:rFonts w:ascii="Calibri" w:eastAsia="Calibri" w:hAnsi="Calibri" w:cs="Calibri"/>
          <w:sz w:val="20"/>
          <w:szCs w:val="20"/>
        </w:rPr>
        <w:t>legible o</w:t>
      </w:r>
      <w:r w:rsidR="000B74A5">
        <w:rPr>
          <w:rFonts w:ascii="Calibri" w:eastAsia="Calibri" w:hAnsi="Calibri" w:cs="Calibri"/>
          <w:sz w:val="20"/>
          <w:szCs w:val="20"/>
        </w:rPr>
        <w:t xml:space="preserve"> </w:t>
      </w:r>
      <w:r w:rsidRPr="00EE2326">
        <w:rPr>
          <w:rFonts w:ascii="Calibri" w:eastAsia="Calibri" w:hAnsi="Calibri" w:cs="Calibri"/>
          <w:sz w:val="20"/>
          <w:szCs w:val="20"/>
        </w:rPr>
        <w:t>visible en la Opinión del Cumplimiento de Obligaciones Fiscales expedida por el Servicio de Administración Tributaria (SAT) o no se puedan verificar, o bien, el resultado de la consulta arroje datos contradictorios a los contenidos en la opinión presentada.</w:t>
      </w:r>
    </w:p>
    <w:p w:rsidR="0055434C" w:rsidRDefault="0055434C" w:rsidP="0055434C">
      <w:pPr>
        <w:pStyle w:val="Prrafodelista"/>
        <w:rPr>
          <w:rFonts w:ascii="Calibri" w:eastAsia="Calibri" w:hAnsi="Calibri" w:cs="Calibri"/>
          <w:color w:val="000000"/>
          <w:sz w:val="20"/>
          <w:szCs w:val="20"/>
        </w:rPr>
      </w:pPr>
    </w:p>
    <w:p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Cuando presenten documentos donde se requiera la leyenda "bajo protesta de decir verdad", y esta leyenda sea omitida en el documento correspondiente, siempre y cuando sean las establecidas en la Ley.</w:t>
      </w:r>
    </w:p>
    <w:p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 xml:space="preserve">Si a consecuencia de cualquier tipo de práctica comercial, realiza prácticas desleales para con los sujetos de esta Ley, o si tienen acuerdo previo con otros </w:t>
      </w:r>
      <w:r w:rsidR="00FF661D">
        <w:rPr>
          <w:rFonts w:ascii="Calibri" w:eastAsia="Calibri" w:hAnsi="Calibri" w:cs="Calibri"/>
          <w:sz w:val="20"/>
          <w:szCs w:val="20"/>
        </w:rPr>
        <w:t>participantes</w:t>
      </w:r>
      <w:r w:rsidRPr="0055434C">
        <w:rPr>
          <w:rFonts w:ascii="Calibri" w:eastAsia="Calibri" w:hAnsi="Calibri" w:cs="Calibri"/>
          <w:sz w:val="20"/>
          <w:szCs w:val="20"/>
        </w:rPr>
        <w:t xml:space="preserve"> para el manejo de las ofertas de los bienes licitados que afecte el interés público, elevar el costo u obtener una ventaja sobre los demás </w:t>
      </w:r>
      <w:r w:rsidR="00FF661D">
        <w:rPr>
          <w:rFonts w:ascii="Calibri" w:eastAsia="Calibri" w:hAnsi="Calibri" w:cs="Calibri"/>
          <w:sz w:val="20"/>
          <w:szCs w:val="20"/>
        </w:rPr>
        <w:t>participantes</w:t>
      </w:r>
      <w:r w:rsidRPr="0055434C">
        <w:rPr>
          <w:rFonts w:ascii="Calibri" w:eastAsia="Calibri" w:hAnsi="Calibri" w:cs="Calibri"/>
          <w:sz w:val="20"/>
          <w:szCs w:val="20"/>
        </w:rPr>
        <w:t xml:space="preserve">. </w:t>
      </w:r>
    </w:p>
    <w:p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 xml:space="preserve">La comprobación de que algún(os) </w:t>
      </w:r>
      <w:r w:rsidR="00B5186A">
        <w:rPr>
          <w:rFonts w:ascii="Calibri" w:eastAsia="Calibri" w:hAnsi="Calibri" w:cs="Calibri"/>
          <w:sz w:val="20"/>
          <w:szCs w:val="20"/>
        </w:rPr>
        <w:t>participante</w:t>
      </w:r>
      <w:r w:rsidRPr="0055434C">
        <w:rPr>
          <w:rFonts w:ascii="Calibri" w:eastAsia="Calibri" w:hAnsi="Calibri" w:cs="Calibri"/>
          <w:sz w:val="20"/>
          <w:szCs w:val="20"/>
        </w:rPr>
        <w:t xml:space="preserve">(s) haya(n) acordado con otro(s) elevar las ofertas, o cualquier otro acuerdo que tenga como fin obtener una ventaja sobre los demás </w:t>
      </w:r>
      <w:r w:rsidR="00FF661D">
        <w:rPr>
          <w:rFonts w:ascii="Calibri" w:eastAsia="Calibri" w:hAnsi="Calibri" w:cs="Calibri"/>
          <w:sz w:val="20"/>
          <w:szCs w:val="20"/>
        </w:rPr>
        <w:t>participantes</w:t>
      </w:r>
      <w:r w:rsidRPr="0055434C">
        <w:rPr>
          <w:rFonts w:ascii="Calibri" w:eastAsia="Calibri" w:hAnsi="Calibri" w:cs="Calibri"/>
          <w:sz w:val="20"/>
          <w:szCs w:val="20"/>
        </w:rPr>
        <w:t>.</w:t>
      </w:r>
    </w:p>
    <w:p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Cuando se presenten documentos en un idioma distinto al español y no se encuentre la traducción completa al español.</w:t>
      </w:r>
    </w:p>
    <w:p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Si la propuesta económica presentada resulta precio no aceptable en los términos de la Ley y su Reglamento, se desechará su propuesta en la partida correspondiente.</w:t>
      </w:r>
    </w:p>
    <w:p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rsid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 xml:space="preserve">Cuando los documentos presentados por los </w:t>
      </w:r>
      <w:r w:rsidR="00FF661D">
        <w:rPr>
          <w:rFonts w:ascii="Calibri" w:eastAsia="Calibri" w:hAnsi="Calibri" w:cs="Calibri"/>
          <w:sz w:val="20"/>
          <w:szCs w:val="20"/>
        </w:rPr>
        <w:t>participantes</w:t>
      </w:r>
      <w:r w:rsidR="00FF661D" w:rsidRPr="0055434C">
        <w:rPr>
          <w:rFonts w:ascii="Calibri" w:eastAsia="Calibri" w:hAnsi="Calibri" w:cs="Calibri"/>
          <w:sz w:val="20"/>
          <w:szCs w:val="20"/>
        </w:rPr>
        <w:t xml:space="preserve"> </w:t>
      </w:r>
      <w:r w:rsidRPr="0055434C">
        <w:rPr>
          <w:rFonts w:ascii="Calibri" w:eastAsia="Calibri" w:hAnsi="Calibri" w:cs="Calibri"/>
          <w:sz w:val="20"/>
          <w:szCs w:val="20"/>
        </w:rPr>
        <w:t>no sean legibles imposibilitando el análisis integral de la proposición.</w:t>
      </w:r>
    </w:p>
    <w:p w:rsidR="00BF6C64" w:rsidRDefault="00BF6C64" w:rsidP="00FF661D">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p>
    <w:p w:rsidR="003C3FD0" w:rsidRPr="00EE2326" w:rsidRDefault="003C3FD0" w:rsidP="003C3FD0">
      <w:pPr>
        <w:shd w:val="clear" w:color="auto" w:fill="404040"/>
        <w:ind w:left="0" w:right="-94" w:hanging="2"/>
        <w:jc w:val="center"/>
        <w:rPr>
          <w:rFonts w:ascii="Calibri" w:eastAsia="Calibri" w:hAnsi="Calibri" w:cs="Calibri"/>
          <w:color w:val="FFFFFF"/>
          <w:sz w:val="20"/>
          <w:szCs w:val="20"/>
        </w:rPr>
      </w:pPr>
      <w:r w:rsidRPr="003C3FD0">
        <w:rPr>
          <w:rFonts w:ascii="Calibri" w:eastAsia="Calibri" w:hAnsi="Calibri" w:cs="Calibri"/>
          <w:b/>
          <w:color w:val="FFFFFF"/>
          <w:sz w:val="20"/>
          <w:szCs w:val="20"/>
        </w:rPr>
        <w:t>VIII. DECLARACIÓN DE DESIERTA</w:t>
      </w:r>
    </w:p>
    <w:p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p>
    <w:p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I.</w:t>
      </w:r>
      <w:r w:rsidRPr="003C3FD0">
        <w:rPr>
          <w:rFonts w:ascii="Calibri" w:eastAsia="Calibri" w:hAnsi="Calibri" w:cs="Calibri"/>
          <w:position w:val="0"/>
          <w:sz w:val="20"/>
          <w:szCs w:val="20"/>
          <w:lang w:eastAsia="es-ES"/>
        </w:rPr>
        <w:tab/>
        <w:t>Se declarará desierta la invitación cuando se presenten los siguientes casos:</w:t>
      </w:r>
    </w:p>
    <w:p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a)</w:t>
      </w:r>
      <w:r w:rsidRPr="003C3FD0">
        <w:rPr>
          <w:rFonts w:ascii="Calibri" w:eastAsia="Calibri" w:hAnsi="Calibri" w:cs="Calibri"/>
          <w:position w:val="0"/>
          <w:sz w:val="20"/>
          <w:szCs w:val="20"/>
          <w:lang w:eastAsia="es-ES"/>
        </w:rPr>
        <w:tab/>
        <w:t>Cuando vencido el plazo para registro de proposiciones, ningún interesado se registre en el acto de presentación de aperturas de ofertas.</w:t>
      </w:r>
    </w:p>
    <w:p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b)</w:t>
      </w:r>
      <w:r w:rsidRPr="003C3FD0">
        <w:rPr>
          <w:rFonts w:ascii="Calibri" w:eastAsia="Calibri" w:hAnsi="Calibri" w:cs="Calibri"/>
          <w:position w:val="0"/>
          <w:sz w:val="20"/>
          <w:szCs w:val="20"/>
          <w:lang w:eastAsia="es-ES"/>
        </w:rPr>
        <w:tab/>
        <w:t xml:space="preserve">Si después del acto de presentación y apertura de ofertas no existe al menos una que reúna los requisitos y aspectos técnicos específicos establecidos en la convocatoria de la </w:t>
      </w:r>
      <w:r w:rsidR="001D5A9D">
        <w:rPr>
          <w:rFonts w:ascii="Calibri" w:eastAsia="Calibri" w:hAnsi="Calibri" w:cs="Calibri"/>
          <w:sz w:val="20"/>
          <w:szCs w:val="20"/>
        </w:rPr>
        <w:t>invitación</w:t>
      </w:r>
      <w:r w:rsidRPr="003C3FD0">
        <w:rPr>
          <w:rFonts w:ascii="Calibri" w:eastAsia="Calibri" w:hAnsi="Calibri" w:cs="Calibri"/>
          <w:position w:val="0"/>
          <w:sz w:val="20"/>
          <w:szCs w:val="20"/>
          <w:lang w:eastAsia="es-ES"/>
        </w:rPr>
        <w:t xml:space="preserve">, o cuando se acredite de manera fehaciente que los precios ofertados se determinen como precios no aceptables. </w:t>
      </w:r>
    </w:p>
    <w:p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II. Se declarará desierta una partida</w:t>
      </w:r>
      <w:r w:rsidR="00E00B21">
        <w:rPr>
          <w:rFonts w:ascii="Calibri" w:eastAsia="Calibri" w:hAnsi="Calibri" w:cs="Calibri"/>
          <w:position w:val="0"/>
          <w:sz w:val="20"/>
          <w:szCs w:val="20"/>
          <w:lang w:eastAsia="es-ES"/>
        </w:rPr>
        <w:t xml:space="preserve"> o grupo de partida</w:t>
      </w:r>
      <w:r w:rsidRPr="003C3FD0">
        <w:rPr>
          <w:rFonts w:ascii="Calibri" w:eastAsia="Calibri" w:hAnsi="Calibri" w:cs="Calibri"/>
          <w:position w:val="0"/>
          <w:sz w:val="20"/>
          <w:szCs w:val="20"/>
          <w:lang w:eastAsia="es-ES"/>
        </w:rPr>
        <w:t xml:space="preserve"> cua</w:t>
      </w:r>
      <w:r>
        <w:rPr>
          <w:rFonts w:ascii="Calibri" w:eastAsia="Calibri" w:hAnsi="Calibri" w:cs="Calibri"/>
          <w:position w:val="0"/>
          <w:sz w:val="20"/>
          <w:szCs w:val="20"/>
          <w:lang w:eastAsia="es-ES"/>
        </w:rPr>
        <w:t xml:space="preserve">ndo se actualice el </w:t>
      </w:r>
      <w:r w:rsidRPr="003C3FD0">
        <w:rPr>
          <w:rFonts w:ascii="Calibri" w:eastAsia="Calibri" w:hAnsi="Calibri" w:cs="Calibri"/>
          <w:position w:val="0"/>
          <w:sz w:val="20"/>
          <w:szCs w:val="20"/>
          <w:lang w:eastAsia="es-ES"/>
        </w:rPr>
        <w:t>supuesto señalado en el inciso b) de la fracción I, del presente apartado.</w:t>
      </w:r>
    </w:p>
    <w:p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rsidR="00A23A01" w:rsidRDefault="00A23A01"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rsidR="00A23A01" w:rsidRDefault="00A23A01"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rsidR="00A23A01" w:rsidRPr="0055434C" w:rsidRDefault="00A23A01"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bookmarkStart w:id="2" w:name="_GoBack"/>
      <w:bookmarkEnd w:id="2"/>
    </w:p>
    <w:p w:rsidR="00BE20DC" w:rsidRPr="00EE2326" w:rsidRDefault="00EE2326" w:rsidP="00EE2326">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lastRenderedPageBreak/>
        <w:t>I</w:t>
      </w:r>
      <w:r w:rsidR="003C3FD0">
        <w:rPr>
          <w:rFonts w:ascii="Calibri" w:eastAsia="Calibri" w:hAnsi="Calibri" w:cs="Calibri"/>
          <w:b/>
          <w:color w:val="FFFFFF"/>
          <w:sz w:val="20"/>
          <w:szCs w:val="20"/>
        </w:rPr>
        <w:t>X</w:t>
      </w:r>
      <w:r w:rsidRPr="00EE2326">
        <w:rPr>
          <w:rFonts w:ascii="Calibri" w:eastAsia="Calibri" w:hAnsi="Calibri" w:cs="Calibri"/>
          <w:b/>
          <w:color w:val="FFFFFF"/>
          <w:sz w:val="20"/>
          <w:szCs w:val="20"/>
        </w:rPr>
        <w:t>. CONDICIONES</w:t>
      </w:r>
    </w:p>
    <w:p w:rsidR="00BE20DC" w:rsidRPr="00EE2326" w:rsidRDefault="00BE20DC" w:rsidP="00EE2326">
      <w:pPr>
        <w:ind w:left="0" w:right="-342" w:hanging="2"/>
        <w:jc w:val="both"/>
        <w:rPr>
          <w:rFonts w:ascii="Calibri" w:eastAsia="Calibri" w:hAnsi="Calibri" w:cs="Calibri"/>
          <w:sz w:val="20"/>
          <w:szCs w:val="20"/>
        </w:rPr>
      </w:pPr>
    </w:p>
    <w:p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Para efectos de lo previsto en los artículos 2 fracción XII, 36-bis, fracción II de la Ley de Adquisiciones, Arrendamientos, Arrendamientos y Servicios del Sector Público; y, 51, tercer párrafo, apartado B, fracción III del Reglamento de la Ley de Adquisiciones, Arrendamientos, Arrendamientos y Servicios del Sector Público, el porcentaje para determinar el precio conveniente será del cuarenta por ciento en todos los casos</w:t>
      </w:r>
    </w:p>
    <w:p w:rsidR="00BE20DC" w:rsidRPr="00EE2326" w:rsidRDefault="00BE20DC" w:rsidP="00EE2326">
      <w:pPr>
        <w:ind w:left="0" w:hanging="2"/>
        <w:rPr>
          <w:rFonts w:ascii="Calibri" w:eastAsia="Calibri" w:hAnsi="Calibri" w:cs="Calibri"/>
          <w:sz w:val="20"/>
          <w:szCs w:val="20"/>
        </w:rPr>
      </w:pPr>
    </w:p>
    <w:p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En términos de lo estipulado en el artículo 51, apartado B, fracción I, 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un  10%. </w:t>
      </w:r>
    </w:p>
    <w:p w:rsidR="00BE20DC" w:rsidRPr="00EE2326" w:rsidRDefault="00BE20DC" w:rsidP="00EE2326">
      <w:pPr>
        <w:ind w:left="0" w:hanging="2"/>
        <w:rPr>
          <w:rFonts w:ascii="Calibri" w:eastAsia="Calibri" w:hAnsi="Calibri" w:cs="Calibri"/>
          <w:sz w:val="20"/>
          <w:szCs w:val="20"/>
        </w:rPr>
      </w:pPr>
    </w:p>
    <w:p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rsidR="00BE20DC" w:rsidRPr="00EE2326" w:rsidRDefault="00BE20DC" w:rsidP="00EE2326">
      <w:pPr>
        <w:ind w:left="0" w:hanging="2"/>
        <w:rPr>
          <w:rFonts w:ascii="Calibri" w:eastAsia="Calibri" w:hAnsi="Calibri" w:cs="Calibri"/>
          <w:sz w:val="20"/>
          <w:szCs w:val="20"/>
        </w:rPr>
      </w:pPr>
    </w:p>
    <w:p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Solo se considerarán aquellas proposiciones (ofertas) que cumplan técnicamente, las cuales se ordenarán en forma ascendente. </w:t>
      </w:r>
    </w:p>
    <w:p w:rsidR="00BE20DC" w:rsidRPr="00EE2326" w:rsidRDefault="00BE20DC" w:rsidP="00EE2326">
      <w:pPr>
        <w:ind w:left="0" w:hanging="2"/>
        <w:rPr>
          <w:rFonts w:ascii="Calibri" w:eastAsia="Calibri" w:hAnsi="Calibri" w:cs="Calibri"/>
          <w:sz w:val="20"/>
          <w:szCs w:val="20"/>
        </w:rPr>
      </w:pPr>
    </w:p>
    <w:p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Los grupos se integrarán atendiendo al orden ascendente y al porcentaje mencionado anteriormente, con la restricción de que entre la menor oferta y la mayor del grupo, no podrá existir una diferencia superior al porcentaje mencionado. </w:t>
      </w:r>
    </w:p>
    <w:p w:rsidR="00BE20DC" w:rsidRPr="00EE2326" w:rsidRDefault="00BE20DC" w:rsidP="00EE2326">
      <w:pPr>
        <w:ind w:left="0" w:hanging="2"/>
        <w:jc w:val="both"/>
        <w:rPr>
          <w:rFonts w:ascii="Calibri" w:eastAsia="Calibri" w:hAnsi="Calibri" w:cs="Calibri"/>
          <w:sz w:val="20"/>
          <w:szCs w:val="20"/>
        </w:rPr>
      </w:pPr>
    </w:p>
    <w:p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BE20DC" w:rsidRPr="00EE2326" w:rsidRDefault="00BE20DC" w:rsidP="00EE2326">
      <w:pPr>
        <w:ind w:left="0" w:hanging="2"/>
        <w:jc w:val="both"/>
        <w:rPr>
          <w:rFonts w:ascii="Calibri" w:eastAsia="Calibri" w:hAnsi="Calibri" w:cs="Calibri"/>
          <w:sz w:val="20"/>
          <w:szCs w:val="20"/>
        </w:rPr>
      </w:pPr>
    </w:p>
    <w:p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BE20DC" w:rsidRPr="00EE2326" w:rsidRDefault="00BE20DC" w:rsidP="00EE2326">
      <w:pPr>
        <w:ind w:left="0" w:hanging="2"/>
        <w:rPr>
          <w:rFonts w:ascii="Calibri" w:eastAsia="Calibri" w:hAnsi="Calibri" w:cs="Calibri"/>
          <w:sz w:val="20"/>
          <w:szCs w:val="20"/>
        </w:rPr>
      </w:pPr>
    </w:p>
    <w:p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rsidR="00BE20DC" w:rsidRPr="00EE2326" w:rsidRDefault="00BE20DC" w:rsidP="00EE2326">
      <w:pPr>
        <w:ind w:left="0" w:hanging="2"/>
        <w:rPr>
          <w:rFonts w:ascii="Calibri" w:eastAsia="Calibri" w:hAnsi="Calibri" w:cs="Calibri"/>
          <w:sz w:val="20"/>
          <w:szCs w:val="20"/>
        </w:rPr>
      </w:pPr>
    </w:p>
    <w:p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BE20DC" w:rsidRPr="00EE2326" w:rsidRDefault="00BE20DC" w:rsidP="00EE2326">
      <w:pPr>
        <w:ind w:left="0" w:hanging="2"/>
        <w:rPr>
          <w:rFonts w:ascii="Calibri" w:eastAsia="Calibri" w:hAnsi="Calibri" w:cs="Calibri"/>
          <w:sz w:val="20"/>
          <w:szCs w:val="20"/>
        </w:rPr>
      </w:pPr>
    </w:p>
    <w:p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BE20DC" w:rsidRPr="00EE2326" w:rsidRDefault="00BE20DC" w:rsidP="00EE2326">
      <w:pPr>
        <w:ind w:left="0" w:hanging="2"/>
        <w:rPr>
          <w:rFonts w:ascii="Calibri" w:eastAsia="Calibri" w:hAnsi="Calibri" w:cs="Calibri"/>
          <w:sz w:val="20"/>
          <w:szCs w:val="20"/>
        </w:rPr>
      </w:pPr>
    </w:p>
    <w:p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Que existan condiciones excepcionalmente favorables para el licitante en el suministro de los bienes o la prestación de los servicios;</w:t>
      </w:r>
    </w:p>
    <w:p w:rsidR="00BE20DC" w:rsidRPr="00EE2326" w:rsidRDefault="00BE20DC" w:rsidP="00EE2326">
      <w:pPr>
        <w:ind w:left="0" w:hanging="2"/>
        <w:jc w:val="both"/>
        <w:rPr>
          <w:rFonts w:ascii="Calibri" w:eastAsia="Calibri" w:hAnsi="Calibri" w:cs="Calibri"/>
          <w:sz w:val="20"/>
          <w:szCs w:val="20"/>
        </w:rPr>
      </w:pPr>
    </w:p>
    <w:p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Que la originalidad de los bienes o los servicios propuestos por el licitante, implique menores costos de los mismos;</w:t>
      </w:r>
    </w:p>
    <w:p w:rsidR="00BE20DC" w:rsidRPr="00EE2326" w:rsidRDefault="00BE20DC" w:rsidP="00EE2326">
      <w:pPr>
        <w:ind w:left="0" w:hanging="2"/>
        <w:rPr>
          <w:rFonts w:ascii="Calibri" w:eastAsia="Calibri" w:hAnsi="Calibri" w:cs="Calibri"/>
          <w:sz w:val="20"/>
          <w:szCs w:val="20"/>
        </w:rPr>
      </w:pPr>
    </w:p>
    <w:p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BE20DC" w:rsidRPr="00EE2326" w:rsidRDefault="00BE20DC" w:rsidP="00EE2326">
      <w:pPr>
        <w:ind w:left="0" w:hanging="2"/>
        <w:rPr>
          <w:rFonts w:ascii="Calibri" w:eastAsia="Calibri" w:hAnsi="Calibri" w:cs="Calibri"/>
          <w:sz w:val="20"/>
          <w:szCs w:val="20"/>
        </w:rPr>
      </w:pPr>
    </w:p>
    <w:p w:rsidR="00BE20DC" w:rsidRPr="00EE2326" w:rsidRDefault="00BE20DC" w:rsidP="00EE2326">
      <w:pPr>
        <w:ind w:left="0" w:hanging="2"/>
        <w:jc w:val="both"/>
        <w:rPr>
          <w:rFonts w:ascii="Calibri" w:eastAsia="Calibri" w:hAnsi="Calibri" w:cs="Calibri"/>
          <w:sz w:val="20"/>
          <w:szCs w:val="20"/>
        </w:rPr>
      </w:pPr>
    </w:p>
    <w:p w:rsidR="00BE20DC" w:rsidRPr="00E00B21" w:rsidRDefault="00EE2326" w:rsidP="00EE2326">
      <w:pPr>
        <w:numPr>
          <w:ilvl w:val="0"/>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BF6C64">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E00B21" w:rsidRPr="00BF6C64" w:rsidRDefault="00E00B21" w:rsidP="00E00B21">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BE20DC" w:rsidRPr="00EE2326" w:rsidRDefault="00BE20DC" w:rsidP="00EE2326">
      <w:pPr>
        <w:ind w:left="0" w:right="48" w:hanging="2"/>
        <w:jc w:val="both"/>
        <w:rPr>
          <w:rFonts w:ascii="Calibri" w:eastAsia="Calibri" w:hAnsi="Calibri" w:cs="Calibri"/>
          <w:sz w:val="20"/>
          <w:szCs w:val="20"/>
        </w:rPr>
      </w:pPr>
    </w:p>
    <w:p w:rsidR="00BE20DC"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Se adjudicará a la propuesta que reúna las especificaciones solicitadas, calidad y en su caso a la propuesta más conveniente y más económica.</w:t>
      </w:r>
    </w:p>
    <w:p w:rsidR="003C3FD0" w:rsidRDefault="003C3FD0" w:rsidP="003C3FD0">
      <w:pPr>
        <w:pStyle w:val="Prrafodelista"/>
        <w:rPr>
          <w:rFonts w:ascii="Calibri" w:eastAsia="Calibri" w:hAnsi="Calibri" w:cs="Calibri"/>
          <w:sz w:val="20"/>
          <w:szCs w:val="20"/>
        </w:rPr>
      </w:pPr>
    </w:p>
    <w:p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La adjudicación será de conformidad al techo presupuestal para dicha compra. La contratación solo abarca el presente ejercicio fiscal.</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E20DC" w:rsidRPr="00BF6C64"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Se podrá adjudicar una partida o</w:t>
      </w:r>
      <w:r w:rsidRPr="00BF6C64">
        <w:rPr>
          <w:rFonts w:ascii="Calibri" w:eastAsia="Calibri" w:hAnsi="Calibri" w:cs="Calibri"/>
          <w:sz w:val="20"/>
          <w:szCs w:val="20"/>
        </w:rPr>
        <w:t xml:space="preserve"> grupo de partidas</w:t>
      </w:r>
      <w:r w:rsidRPr="00EE2326">
        <w:rPr>
          <w:rFonts w:ascii="Calibri" w:eastAsia="Calibri" w:hAnsi="Calibri" w:cs="Calibri"/>
          <w:sz w:val="20"/>
          <w:szCs w:val="20"/>
        </w:rPr>
        <w:t>, si de la evaluación de las ofertas que se haga, se desprend</w:t>
      </w:r>
      <w:r w:rsidRPr="00BF6C64">
        <w:rPr>
          <w:rFonts w:ascii="Calibri" w:eastAsia="Calibri" w:hAnsi="Calibri" w:cs="Calibri"/>
          <w:sz w:val="20"/>
          <w:szCs w:val="20"/>
        </w:rPr>
        <w:t>e que al menos una cumple con los requisitos y aspectos técnicos solicitados.</w:t>
      </w:r>
    </w:p>
    <w:p w:rsidR="00BE20DC" w:rsidRPr="00BF6C64" w:rsidRDefault="00BE20DC" w:rsidP="00EE2326">
      <w:pPr>
        <w:ind w:left="0" w:right="-342" w:hanging="2"/>
        <w:jc w:val="both"/>
        <w:rPr>
          <w:rFonts w:ascii="Calibri" w:eastAsia="Calibri" w:hAnsi="Calibri" w:cs="Calibri"/>
          <w:sz w:val="20"/>
          <w:szCs w:val="20"/>
        </w:rPr>
      </w:pPr>
    </w:p>
    <w:p w:rsidR="00BE20DC" w:rsidRPr="00BF6C64" w:rsidRDefault="00EE2326" w:rsidP="00EE2326">
      <w:pPr>
        <w:numPr>
          <w:ilvl w:val="0"/>
          <w:numId w:val="25"/>
        </w:numPr>
        <w:ind w:left="0" w:right="48" w:hanging="2"/>
        <w:jc w:val="both"/>
        <w:rPr>
          <w:rFonts w:ascii="Calibri" w:eastAsia="Calibri" w:hAnsi="Calibri" w:cs="Calibri"/>
          <w:sz w:val="20"/>
          <w:szCs w:val="20"/>
        </w:rPr>
      </w:pPr>
      <w:r w:rsidRPr="00BF6C64">
        <w:rPr>
          <w:rFonts w:ascii="Calibri" w:eastAsia="Calibri" w:hAnsi="Calibri" w:cs="Calibri"/>
          <w:sz w:val="20"/>
          <w:szCs w:val="20"/>
        </w:rPr>
        <w:t>No se aceptarán opciones, deberá apegarse estrictamente a las especificaciones solicitadas, cotizando en el orden de nuestro requerimiento.</w:t>
      </w:r>
    </w:p>
    <w:p w:rsidR="00BE20DC" w:rsidRPr="00BF6C64" w:rsidRDefault="00BE20DC" w:rsidP="00EE2326">
      <w:pPr>
        <w:ind w:left="0" w:right="48" w:hanging="2"/>
        <w:jc w:val="both"/>
        <w:rPr>
          <w:rFonts w:ascii="Calibri" w:eastAsia="Calibri" w:hAnsi="Calibri" w:cs="Calibri"/>
          <w:sz w:val="20"/>
          <w:szCs w:val="20"/>
        </w:rPr>
      </w:pPr>
    </w:p>
    <w:p w:rsidR="00BE20DC" w:rsidRPr="00BF6C64" w:rsidRDefault="00EE2326" w:rsidP="00EE2326">
      <w:pPr>
        <w:numPr>
          <w:ilvl w:val="0"/>
          <w:numId w:val="25"/>
        </w:numPr>
        <w:ind w:left="0" w:right="48" w:hanging="2"/>
        <w:jc w:val="both"/>
        <w:rPr>
          <w:rFonts w:ascii="Calibri" w:eastAsia="Calibri" w:hAnsi="Calibri" w:cs="Calibri"/>
          <w:sz w:val="20"/>
          <w:szCs w:val="20"/>
        </w:rPr>
      </w:pPr>
      <w:r w:rsidRPr="00BF6C64">
        <w:rPr>
          <w:rFonts w:ascii="Calibri" w:eastAsia="Calibri" w:hAnsi="Calibri" w:cs="Calibri"/>
          <w:sz w:val="20"/>
          <w:szCs w:val="20"/>
        </w:rPr>
        <w:t>La adjudicación de la presente invitación será de acuerdo a lo siguiente:</w:t>
      </w:r>
    </w:p>
    <w:p w:rsidR="00BE20DC" w:rsidRPr="00BF6C64" w:rsidRDefault="00BE20DC" w:rsidP="00EE2326">
      <w:pPr>
        <w:ind w:left="0" w:right="-376" w:hanging="2"/>
        <w:jc w:val="both"/>
        <w:rPr>
          <w:rFonts w:ascii="Calibri" w:eastAsia="Calibri" w:hAnsi="Calibri" w:cs="Calibri"/>
          <w:sz w:val="20"/>
          <w:szCs w:val="20"/>
        </w:rPr>
      </w:pPr>
    </w:p>
    <w:p w:rsidR="00E00B21" w:rsidRPr="00E00B21" w:rsidRDefault="00EE2326" w:rsidP="00E00B21">
      <w:pPr>
        <w:pStyle w:val="Prrafodelista"/>
        <w:numPr>
          <w:ilvl w:val="0"/>
          <w:numId w:val="41"/>
        </w:numPr>
        <w:ind w:right="-376"/>
        <w:jc w:val="both"/>
        <w:rPr>
          <w:rFonts w:ascii="Calibri" w:eastAsia="Calibri" w:hAnsi="Calibri" w:cs="Calibri"/>
          <w:sz w:val="20"/>
          <w:szCs w:val="20"/>
        </w:rPr>
      </w:pPr>
      <w:r w:rsidRPr="00E00B21">
        <w:rPr>
          <w:rFonts w:ascii="Calibri" w:eastAsia="Calibri" w:hAnsi="Calibri" w:cs="Calibri"/>
          <w:sz w:val="20"/>
          <w:szCs w:val="20"/>
        </w:rPr>
        <w:t xml:space="preserve">Las siguientes partidas se adjudicarán a un solo participante por tratarse de </w:t>
      </w:r>
      <w:r w:rsidR="00BF6C64" w:rsidRPr="00E00B21">
        <w:rPr>
          <w:rFonts w:ascii="Calibri" w:eastAsia="Calibri" w:hAnsi="Calibri" w:cs="Calibri"/>
          <w:sz w:val="20"/>
          <w:szCs w:val="20"/>
        </w:rPr>
        <w:t>un Proyecto Integral</w:t>
      </w:r>
      <w:r w:rsidRPr="00E00B21">
        <w:rPr>
          <w:rFonts w:ascii="Calibri" w:eastAsia="Calibri" w:hAnsi="Calibri" w:cs="Calibri"/>
          <w:sz w:val="20"/>
          <w:szCs w:val="20"/>
        </w:rPr>
        <w:t>:</w:t>
      </w:r>
      <w:r w:rsidR="00BF6C64" w:rsidRPr="00E00B21">
        <w:rPr>
          <w:rFonts w:ascii="Calibri" w:eastAsia="Calibri" w:hAnsi="Calibri" w:cs="Calibri"/>
          <w:sz w:val="20"/>
          <w:szCs w:val="20"/>
        </w:rPr>
        <w:t xml:space="preserve"> </w:t>
      </w:r>
    </w:p>
    <w:p w:rsidR="00BE20DC" w:rsidRPr="00BF6C64" w:rsidRDefault="00BF6C64" w:rsidP="00E00B21">
      <w:pPr>
        <w:ind w:leftChars="0" w:left="720" w:right="-376" w:firstLineChars="0" w:firstLine="720"/>
        <w:jc w:val="both"/>
        <w:rPr>
          <w:rFonts w:ascii="Calibri" w:eastAsia="Calibri" w:hAnsi="Calibri" w:cs="Calibri"/>
          <w:sz w:val="20"/>
          <w:szCs w:val="20"/>
        </w:rPr>
      </w:pPr>
      <w:r w:rsidRPr="00BF6C64">
        <w:rPr>
          <w:rFonts w:ascii="Calibri" w:eastAsia="Calibri" w:hAnsi="Calibri" w:cs="Calibri"/>
          <w:b/>
          <w:sz w:val="20"/>
          <w:szCs w:val="20"/>
        </w:rPr>
        <w:t>Partida 1 y 2 del Anexo I</w:t>
      </w:r>
    </w:p>
    <w:p w:rsidR="00BE20DC" w:rsidRPr="00BF6C64" w:rsidRDefault="00BE20DC" w:rsidP="00EE2326">
      <w:pPr>
        <w:ind w:left="0" w:right="-376" w:hanging="2"/>
        <w:jc w:val="both"/>
        <w:rPr>
          <w:rFonts w:ascii="Calibri" w:eastAsia="Calibri" w:hAnsi="Calibri" w:cs="Calibri"/>
          <w:sz w:val="20"/>
          <w:szCs w:val="20"/>
        </w:rPr>
      </w:pPr>
    </w:p>
    <w:p w:rsidR="00BE20DC" w:rsidRPr="00BF6C64" w:rsidRDefault="00EE2326" w:rsidP="00E00B21">
      <w:pPr>
        <w:ind w:leftChars="0" w:left="0" w:right="-376" w:firstLineChars="0" w:firstLine="720"/>
        <w:jc w:val="both"/>
        <w:rPr>
          <w:rFonts w:ascii="Calibri" w:eastAsia="Calibri" w:hAnsi="Calibri" w:cs="Calibri"/>
          <w:sz w:val="20"/>
          <w:szCs w:val="20"/>
        </w:rPr>
      </w:pPr>
      <w:r w:rsidRPr="00BF6C64">
        <w:rPr>
          <w:rFonts w:ascii="Calibri" w:eastAsia="Calibri" w:hAnsi="Calibri" w:cs="Calibri"/>
          <w:sz w:val="20"/>
          <w:szCs w:val="20"/>
        </w:rPr>
        <w:t>- El resto de las partidas se adjudicará por partida.</w:t>
      </w:r>
    </w:p>
    <w:p w:rsidR="00BE20DC" w:rsidRPr="00BF6C64" w:rsidRDefault="00BE20DC" w:rsidP="00EE2326">
      <w:pPr>
        <w:ind w:left="0" w:right="-376" w:hanging="2"/>
        <w:jc w:val="both"/>
        <w:rPr>
          <w:rFonts w:ascii="Calibri" w:eastAsia="Calibri" w:hAnsi="Calibri" w:cs="Calibri"/>
          <w:sz w:val="20"/>
          <w:szCs w:val="20"/>
        </w:rPr>
      </w:pPr>
    </w:p>
    <w:p w:rsidR="00BE20DC" w:rsidRPr="00BF6C64"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BF6C64">
        <w:rPr>
          <w:rFonts w:ascii="Calibri" w:eastAsia="Calibri" w:hAnsi="Calibri" w:cs="Calibri"/>
          <w:sz w:val="20"/>
          <w:szCs w:val="20"/>
        </w:rPr>
        <w:t xml:space="preserve">Para la determinación de las adjudicaciones se utilizará el criterio de evaluación binario en apego al artículo 36 de la Ley de Adquisiciones, Arrendamientos y Servicios del Sector Público. </w:t>
      </w:r>
    </w:p>
    <w:p w:rsidR="00BE20DC" w:rsidRPr="00BF6C64" w:rsidRDefault="00BE20DC" w:rsidP="00EE2326">
      <w:pPr>
        <w:ind w:left="0" w:right="-376" w:hanging="2"/>
        <w:jc w:val="both"/>
        <w:rPr>
          <w:rFonts w:ascii="Calibri" w:eastAsia="Calibri" w:hAnsi="Calibri" w:cs="Calibri"/>
          <w:sz w:val="20"/>
          <w:szCs w:val="20"/>
        </w:rPr>
      </w:pPr>
    </w:p>
    <w:p w:rsidR="00BE20DC" w:rsidRPr="00BF6C64" w:rsidRDefault="00EE2326" w:rsidP="00EE2326">
      <w:pPr>
        <w:numPr>
          <w:ilvl w:val="0"/>
          <w:numId w:val="25"/>
        </w:numPr>
        <w:ind w:left="0" w:right="48" w:hanging="2"/>
        <w:jc w:val="both"/>
        <w:rPr>
          <w:rFonts w:ascii="Calibri" w:eastAsia="Calibri" w:hAnsi="Calibri" w:cs="Calibri"/>
          <w:sz w:val="20"/>
          <w:szCs w:val="20"/>
        </w:rPr>
      </w:pPr>
      <w:r w:rsidRPr="00BF6C64">
        <w:rPr>
          <w:rFonts w:ascii="Calibri" w:eastAsia="Calibri" w:hAnsi="Calibri" w:cs="Calibri"/>
          <w:sz w:val="20"/>
          <w:szCs w:val="20"/>
        </w:rPr>
        <w:t>No se aceptarán modificaciones en su cotización una vez presentada su oferta, aun cuando sean errores involuntarios, obligándose a responder por su propuesta económica hecha al Gobierno de Estado, por tanto deberá ser presentada debidamente firmada indicando nombre y cargo del que la suscribe.</w:t>
      </w:r>
    </w:p>
    <w:p w:rsidR="00BE20DC" w:rsidRPr="00BF6C64" w:rsidRDefault="00BE20DC" w:rsidP="00EE2326">
      <w:pPr>
        <w:ind w:left="0" w:right="48" w:hanging="2"/>
        <w:jc w:val="both"/>
        <w:rPr>
          <w:rFonts w:ascii="Calibri" w:eastAsia="Calibri" w:hAnsi="Calibri" w:cs="Calibri"/>
          <w:color w:val="0000FF"/>
          <w:sz w:val="20"/>
          <w:szCs w:val="20"/>
        </w:rPr>
      </w:pPr>
    </w:p>
    <w:p w:rsidR="00BE20DC" w:rsidRPr="00EE2326" w:rsidRDefault="00EE2326" w:rsidP="00EE2326">
      <w:pPr>
        <w:numPr>
          <w:ilvl w:val="0"/>
          <w:numId w:val="25"/>
        </w:numPr>
        <w:ind w:left="0" w:right="48" w:hanging="2"/>
        <w:jc w:val="both"/>
        <w:rPr>
          <w:rFonts w:ascii="Calibri" w:eastAsia="Calibri" w:hAnsi="Calibri" w:cs="Calibri"/>
          <w:sz w:val="20"/>
          <w:szCs w:val="20"/>
        </w:rPr>
      </w:pPr>
      <w:r w:rsidRPr="00BF6C64">
        <w:rPr>
          <w:rFonts w:ascii="Calibri" w:eastAsia="Calibri" w:hAnsi="Calibri" w:cs="Calibri"/>
          <w:sz w:val="20"/>
          <w:szCs w:val="20"/>
        </w:rPr>
        <w:t>Los participantes adjudicados que no se encuentren inscritos en el Padrón de Proveedores de la Administ</w:t>
      </w:r>
      <w:r w:rsidRPr="00EE2326">
        <w:rPr>
          <w:rFonts w:ascii="Calibri" w:eastAsia="Calibri" w:hAnsi="Calibri" w:cs="Calibri"/>
          <w:sz w:val="20"/>
          <w:szCs w:val="20"/>
        </w:rPr>
        <w:t>ración Pública Estatal, deberán tramitar su registro y contar con el mismo a más tardar a la firma del contrato respectivo</w:t>
      </w:r>
      <w:r w:rsidRPr="00EE2326">
        <w:rPr>
          <w:rFonts w:ascii="Calibri" w:eastAsia="Calibri" w:hAnsi="Calibri" w:cs="Calibri"/>
          <w:b/>
          <w:color w:val="0000FF"/>
          <w:sz w:val="20"/>
          <w:szCs w:val="20"/>
        </w:rPr>
        <w:t xml:space="preserve">. </w:t>
      </w:r>
    </w:p>
    <w:p w:rsidR="00BE20DC" w:rsidRPr="00EE2326" w:rsidRDefault="00BE20DC" w:rsidP="00EE2326">
      <w:pPr>
        <w:ind w:left="0" w:right="48" w:hanging="2"/>
        <w:jc w:val="both"/>
        <w:rPr>
          <w:rFonts w:ascii="Calibri" w:eastAsia="Calibri" w:hAnsi="Calibri" w:cs="Calibri"/>
          <w:color w:val="0000FF"/>
          <w:sz w:val="20"/>
          <w:szCs w:val="20"/>
        </w:rPr>
      </w:pPr>
    </w:p>
    <w:p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rsidR="00BE20DC" w:rsidRPr="00EE2326" w:rsidRDefault="00BE20DC" w:rsidP="00EE2326">
      <w:pPr>
        <w:spacing w:line="240" w:lineRule="auto"/>
        <w:ind w:left="0" w:right="48" w:hanging="2"/>
        <w:jc w:val="both"/>
        <w:rPr>
          <w:rFonts w:ascii="Calibri" w:eastAsia="Calibri" w:hAnsi="Calibri" w:cs="Calibri"/>
          <w:sz w:val="20"/>
          <w:szCs w:val="20"/>
        </w:rPr>
      </w:pPr>
    </w:p>
    <w:p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Con la presentación de las ofertas, el participante otorga su aceptación plena a los requisitos y lineamientos establecidos en la presente invitación; así como también se sujeta </w:t>
      </w:r>
      <w:proofErr w:type="gramStart"/>
      <w:r w:rsidRPr="00EE2326">
        <w:rPr>
          <w:rFonts w:ascii="Calibri" w:eastAsia="Calibri" w:hAnsi="Calibri" w:cs="Calibri"/>
          <w:sz w:val="20"/>
          <w:szCs w:val="20"/>
        </w:rPr>
        <w:t>a los dispuesto</w:t>
      </w:r>
      <w:proofErr w:type="gramEnd"/>
      <w:r w:rsidRPr="00EE2326">
        <w:rPr>
          <w:rFonts w:ascii="Calibri" w:eastAsia="Calibri" w:hAnsi="Calibri" w:cs="Calibri"/>
          <w:sz w:val="20"/>
          <w:szCs w:val="20"/>
        </w:rPr>
        <w:t xml:space="preserve"> en la Ley y su Reglamento.</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sz w:val="20"/>
          <w:szCs w:val="20"/>
        </w:rPr>
      </w:pPr>
    </w:p>
    <w:p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El precio ofertado por el participante adjudicado se mantendrá fijo hasta el término del contrato.</w:t>
      </w:r>
    </w:p>
    <w:p w:rsidR="00BE20DC" w:rsidRPr="00EE2326" w:rsidRDefault="00BE20DC" w:rsidP="00EE2326">
      <w:pPr>
        <w:ind w:left="0" w:hanging="2"/>
        <w:jc w:val="both"/>
        <w:rPr>
          <w:rFonts w:ascii="Calibri" w:eastAsia="Calibri" w:hAnsi="Calibri" w:cs="Calibri"/>
          <w:sz w:val="20"/>
          <w:szCs w:val="20"/>
        </w:rPr>
      </w:pPr>
    </w:p>
    <w:p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BE20DC" w:rsidRPr="00EE2326" w:rsidRDefault="00BE20DC" w:rsidP="00EE2326">
      <w:pPr>
        <w:spacing w:line="240" w:lineRule="auto"/>
        <w:ind w:left="0" w:right="48" w:hanging="2"/>
        <w:jc w:val="both"/>
        <w:rPr>
          <w:rFonts w:ascii="Calibri" w:eastAsia="Calibri" w:hAnsi="Calibri" w:cs="Calibri"/>
          <w:sz w:val="20"/>
          <w:szCs w:val="20"/>
        </w:rPr>
      </w:pPr>
    </w:p>
    <w:p w:rsidR="00BE20DC" w:rsidRPr="00BF6C64" w:rsidRDefault="00EE2326" w:rsidP="00EE2326">
      <w:p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ab/>
      </w:r>
      <w:r w:rsidRPr="00BF6C64">
        <w:rPr>
          <w:rFonts w:ascii="Calibri" w:eastAsia="Calibri" w:hAnsi="Calibri" w:cs="Calibri"/>
          <w:sz w:val="20"/>
          <w:szCs w:val="20"/>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BE20DC" w:rsidRPr="00EE2326" w:rsidRDefault="00BE20DC" w:rsidP="00EE2326">
      <w:pPr>
        <w:spacing w:line="240" w:lineRule="auto"/>
        <w:ind w:left="0" w:right="48" w:hanging="2"/>
        <w:jc w:val="both"/>
        <w:rPr>
          <w:rFonts w:ascii="Calibri" w:eastAsia="Calibri" w:hAnsi="Calibri" w:cs="Calibri"/>
          <w:sz w:val="20"/>
          <w:szCs w:val="20"/>
          <w:highlight w:val="yellow"/>
        </w:rPr>
      </w:pPr>
    </w:p>
    <w:p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w:t>
      </w:r>
      <w:r w:rsidR="001D5A9D">
        <w:rPr>
          <w:rFonts w:ascii="Calibri" w:eastAsia="Calibri" w:hAnsi="Calibri" w:cs="Calibri"/>
          <w:sz w:val="20"/>
          <w:szCs w:val="20"/>
        </w:rPr>
        <w:t>participante</w:t>
      </w:r>
      <w:r w:rsidRPr="00EE2326">
        <w:rPr>
          <w:rFonts w:ascii="Calibri" w:eastAsia="Calibri" w:hAnsi="Calibri" w:cs="Calibri"/>
          <w:sz w:val="20"/>
          <w:szCs w:val="20"/>
        </w:rPr>
        <w:t xml:space="preserve">(s) adjudicado (s) aquellos bienes  que hayan sido suministrados, y sobre los cuales con posterioridad sobrevengan defectos y vicios ocultos o cualquier otra circunstancia  que evidencia que no reúnan los requisitos de calidad solicitados, concediéndose un </w:t>
      </w:r>
      <w:r w:rsidRPr="00374564">
        <w:rPr>
          <w:rFonts w:ascii="Calibri" w:eastAsia="Calibri" w:hAnsi="Calibri" w:cs="Calibri"/>
          <w:sz w:val="20"/>
          <w:szCs w:val="20"/>
          <w:u w:val="single"/>
        </w:rPr>
        <w:t>plazo máximo de cinco días hábiles a partir de la notificación de la devolución</w:t>
      </w:r>
      <w:r w:rsidRPr="00EE2326">
        <w:rPr>
          <w:rFonts w:ascii="Calibri" w:eastAsia="Calibri" w:hAnsi="Calibri" w:cs="Calibri"/>
          <w:sz w:val="20"/>
          <w:szCs w:val="20"/>
        </w:rPr>
        <w:t>, para que se proceda a su reposición. En caso contrario se iniciarán los trámites administrativos correspondientes.</w:t>
      </w:r>
    </w:p>
    <w:p w:rsidR="00BE20DC" w:rsidRPr="00EE2326" w:rsidRDefault="00BE20DC" w:rsidP="00EE2326">
      <w:pPr>
        <w:ind w:left="0" w:right="48" w:hanging="2"/>
        <w:jc w:val="both"/>
        <w:rPr>
          <w:rFonts w:ascii="Calibri" w:eastAsia="Calibri" w:hAnsi="Calibri" w:cs="Calibri"/>
          <w:sz w:val="20"/>
          <w:szCs w:val="20"/>
        </w:rPr>
      </w:pPr>
    </w:p>
    <w:p w:rsidR="00BE20DC" w:rsidRPr="00EE2326" w:rsidRDefault="00EE2326" w:rsidP="00EE2326">
      <w:pPr>
        <w:widowControl w:val="0"/>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solicitante.</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E20DC" w:rsidRPr="00EE2326" w:rsidRDefault="00EE2326" w:rsidP="00EE2326">
      <w:pPr>
        <w:widowControl w:val="0"/>
        <w:ind w:left="0" w:hanging="2"/>
        <w:jc w:val="both"/>
        <w:rPr>
          <w:rFonts w:ascii="Calibri" w:eastAsia="Calibri" w:hAnsi="Calibri" w:cs="Calibri"/>
          <w:sz w:val="20"/>
          <w:szCs w:val="20"/>
        </w:rPr>
      </w:pPr>
      <w:r w:rsidRPr="00EE2326">
        <w:rPr>
          <w:rFonts w:ascii="Calibri" w:eastAsia="Calibri" w:hAnsi="Calibri" w:cs="Calibri"/>
          <w:sz w:val="20"/>
          <w:szCs w:val="20"/>
        </w:rPr>
        <w:t>Lo anterior sin perjuicio de las infracciones o sanciones a la ley en las que incurra el proveedor.</w:t>
      </w:r>
    </w:p>
    <w:p w:rsidR="00BE20DC" w:rsidRPr="00EE2326" w:rsidRDefault="00BE20DC" w:rsidP="00EE2326">
      <w:pPr>
        <w:widowControl w:val="0"/>
        <w:ind w:left="0" w:hanging="2"/>
        <w:jc w:val="both"/>
        <w:rPr>
          <w:rFonts w:ascii="Calibri" w:eastAsia="Calibri" w:hAnsi="Calibri" w:cs="Calibri"/>
          <w:sz w:val="20"/>
          <w:szCs w:val="20"/>
        </w:rPr>
      </w:pPr>
    </w:p>
    <w:p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rsidR="00BE20DC" w:rsidRPr="00EE2326" w:rsidRDefault="00BE20DC" w:rsidP="00EE2326">
      <w:pPr>
        <w:ind w:left="0" w:hanging="2"/>
        <w:jc w:val="both"/>
        <w:rPr>
          <w:rFonts w:ascii="Calibri" w:eastAsia="Calibri" w:hAnsi="Calibri" w:cs="Calibri"/>
          <w:sz w:val="20"/>
          <w:szCs w:val="20"/>
        </w:rPr>
      </w:pPr>
    </w:p>
    <w:p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BE20DC" w:rsidRPr="00EE2326" w:rsidRDefault="00BE20DC" w:rsidP="00EE2326">
      <w:pPr>
        <w:spacing w:line="240" w:lineRule="auto"/>
        <w:ind w:left="0" w:right="48" w:hanging="2"/>
        <w:jc w:val="both"/>
        <w:rPr>
          <w:rFonts w:ascii="Calibri" w:eastAsia="Calibri" w:hAnsi="Calibri" w:cs="Calibri"/>
          <w:sz w:val="20"/>
          <w:szCs w:val="20"/>
        </w:rPr>
      </w:pPr>
    </w:p>
    <w:p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lastRenderedPageBreak/>
        <w:t>El participante adjudicado que incurra en las infracciones señaladas en los artículos 59 y 60 de la Ley, será sancionado en lo previsto en estos artículos, sin perjuicio de las demás sanciones previstas en la misma.</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El </w:t>
      </w:r>
      <w:r w:rsidR="001D5A9D">
        <w:rPr>
          <w:rFonts w:ascii="Calibri" w:eastAsia="Calibri" w:hAnsi="Calibri" w:cs="Calibri"/>
          <w:sz w:val="20"/>
          <w:szCs w:val="20"/>
        </w:rPr>
        <w:t>participantes</w:t>
      </w:r>
      <w:r w:rsidR="001D5A9D" w:rsidRPr="00EE2326">
        <w:rPr>
          <w:rFonts w:ascii="Calibri" w:eastAsia="Calibri" w:hAnsi="Calibri" w:cs="Calibri"/>
          <w:sz w:val="20"/>
          <w:szCs w:val="20"/>
        </w:rPr>
        <w:t xml:space="preserve"> </w:t>
      </w:r>
      <w:r w:rsidRPr="00EE2326">
        <w:rPr>
          <w:rFonts w:ascii="Calibri" w:eastAsia="Calibri" w:hAnsi="Calibri" w:cs="Calibri"/>
          <w:sz w:val="20"/>
          <w:szCs w:val="20"/>
        </w:rPr>
        <w:t>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SFIA.</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E20DC"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Podrá ser motivo de rescisión de contrato cuando el </w:t>
      </w:r>
      <w:r w:rsidR="001D5A9D">
        <w:rPr>
          <w:rFonts w:ascii="Calibri" w:eastAsia="Calibri" w:hAnsi="Calibri" w:cs="Calibri"/>
          <w:sz w:val="20"/>
          <w:szCs w:val="20"/>
        </w:rPr>
        <w:t xml:space="preserve">participante </w:t>
      </w:r>
      <w:r w:rsidRPr="00EE2326">
        <w:rPr>
          <w:rFonts w:ascii="Calibri" w:eastAsia="Calibri" w:hAnsi="Calibri" w:cs="Calibri"/>
          <w:sz w:val="20"/>
          <w:szCs w:val="20"/>
        </w:rPr>
        <w:t>adjudicado incumpla total o parcialmente con las obligaciones contraídas en el contrato, con las disposiciones de la ley o con las demás disposiciones legales o reglamentarias que sean aplicables.</w:t>
      </w:r>
    </w:p>
    <w:p w:rsidR="00E725FD" w:rsidRDefault="00E725FD" w:rsidP="00EE2326">
      <w:pPr>
        <w:ind w:left="0" w:hanging="2"/>
        <w:jc w:val="both"/>
        <w:rPr>
          <w:rFonts w:ascii="Calibri" w:eastAsia="Calibri" w:hAnsi="Calibri" w:cs="Calibri"/>
          <w:sz w:val="20"/>
          <w:szCs w:val="20"/>
        </w:rPr>
      </w:pPr>
    </w:p>
    <w:p w:rsidR="00E725FD" w:rsidRPr="00EE2326" w:rsidRDefault="00E725FD" w:rsidP="00EE2326">
      <w:pPr>
        <w:ind w:left="0" w:hanging="2"/>
        <w:jc w:val="both"/>
        <w:rPr>
          <w:rFonts w:ascii="Calibri" w:eastAsia="Calibri" w:hAnsi="Calibri" w:cs="Calibri"/>
          <w:sz w:val="20"/>
          <w:szCs w:val="20"/>
        </w:rPr>
      </w:pP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E20DC" w:rsidRPr="00EE2326" w:rsidRDefault="00D93E74" w:rsidP="00EE2326">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X</w:t>
      </w:r>
      <w:r w:rsidR="00EE2326" w:rsidRPr="00EE2326">
        <w:rPr>
          <w:rFonts w:ascii="Calibri" w:eastAsia="Calibri" w:hAnsi="Calibri" w:cs="Calibri"/>
          <w:b/>
          <w:color w:val="FFFFFF"/>
          <w:sz w:val="20"/>
          <w:szCs w:val="20"/>
        </w:rPr>
        <w:t>. ASPECTOS GENERALES</w:t>
      </w:r>
    </w:p>
    <w:p w:rsidR="00BE20DC" w:rsidRPr="00EE2326" w:rsidRDefault="00BE20DC" w:rsidP="00EE2326">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rsidR="00BE20DC" w:rsidRPr="00EE2326" w:rsidRDefault="00EE2326" w:rsidP="00EE2326">
      <w:pPr>
        <w:numPr>
          <w:ilvl w:val="0"/>
          <w:numId w:val="11"/>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BE20DC" w:rsidRPr="00EE2326" w:rsidRDefault="00BE20DC" w:rsidP="00EE2326">
      <w:pPr>
        <w:ind w:left="0" w:right="-376" w:hanging="2"/>
        <w:jc w:val="both"/>
        <w:rPr>
          <w:rFonts w:ascii="Calibri" w:eastAsia="Calibri" w:hAnsi="Calibri" w:cs="Calibri"/>
          <w:sz w:val="20"/>
          <w:szCs w:val="20"/>
        </w:rPr>
      </w:pPr>
    </w:p>
    <w:p w:rsidR="00BE20DC" w:rsidRPr="00EE2326" w:rsidRDefault="001D5A9D" w:rsidP="00EE2326">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Los </w:t>
      </w:r>
      <w:r w:rsidR="00EE2326" w:rsidRPr="00EE2326">
        <w:rPr>
          <w:rFonts w:ascii="Calibri" w:eastAsia="Calibri" w:hAnsi="Calibri" w:cs="Calibri"/>
          <w:sz w:val="20"/>
          <w:szCs w:val="20"/>
        </w:rPr>
        <w:t>participantes tendrán la obligación de otorgar las facilidades del caso, al personal que comisione la Secretaría de la Función Pública, en el ejercicio de sus facultades.</w:t>
      </w:r>
    </w:p>
    <w:p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E20DC" w:rsidRPr="00EE2326" w:rsidRDefault="00EE2326" w:rsidP="00EE2326">
      <w:pPr>
        <w:numPr>
          <w:ilvl w:val="0"/>
          <w:numId w:val="11"/>
        </w:numP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derechos y obligaciones que se deriven de los contratos no podrán ser transferidos por el proveedor en favor de cualquier otra persona.</w:t>
      </w:r>
    </w:p>
    <w:p w:rsidR="00BE20DC" w:rsidRPr="00EE2326" w:rsidRDefault="00BE20DC" w:rsidP="00EE2326">
      <w:pPr>
        <w:ind w:left="0" w:hanging="2"/>
        <w:jc w:val="both"/>
        <w:rPr>
          <w:rFonts w:ascii="Calibri" w:eastAsia="Calibri" w:hAnsi="Calibri" w:cs="Calibri"/>
          <w:sz w:val="20"/>
          <w:szCs w:val="20"/>
        </w:rPr>
      </w:pPr>
    </w:p>
    <w:p w:rsidR="00BE20DC" w:rsidRPr="00EE2326" w:rsidRDefault="00EE2326" w:rsidP="00EE2326">
      <w:pPr>
        <w:numPr>
          <w:ilvl w:val="0"/>
          <w:numId w:val="11"/>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Para efectos de lo dispuesto en el artículo 29 fracción XIV de la Ley, se señala el domicilio de la Secretaría de la Función Pública: Insurgentes Sur No. 1735, Colonia Guadalupe </w:t>
      </w:r>
      <w:proofErr w:type="spellStart"/>
      <w:r w:rsidRPr="00EE2326">
        <w:rPr>
          <w:rFonts w:ascii="Calibri" w:eastAsia="Calibri" w:hAnsi="Calibri" w:cs="Calibri"/>
          <w:sz w:val="20"/>
          <w:szCs w:val="20"/>
        </w:rPr>
        <w:t>Inn</w:t>
      </w:r>
      <w:proofErr w:type="spellEnd"/>
      <w:r w:rsidRPr="00EE2326">
        <w:rPr>
          <w:rFonts w:ascii="Calibri" w:eastAsia="Calibri" w:hAnsi="Calibri" w:cs="Calibri"/>
          <w:sz w:val="20"/>
          <w:szCs w:val="20"/>
        </w:rPr>
        <w:t xml:space="preserve">, Alcaldía Álvaro Obregón, Ciudad de México, así como la página electrónica </w:t>
      </w:r>
      <w:hyperlink r:id="rId19">
        <w:r w:rsidRPr="00EE2326">
          <w:rPr>
            <w:rFonts w:ascii="Calibri" w:eastAsia="Calibri" w:hAnsi="Calibri" w:cs="Calibri"/>
            <w:color w:val="0000FF"/>
            <w:sz w:val="20"/>
            <w:szCs w:val="20"/>
            <w:u w:val="single"/>
          </w:rPr>
          <w:t>https://compranet.hacienda.gob.mx/web/login.html</w:t>
        </w:r>
      </w:hyperlink>
    </w:p>
    <w:p w:rsidR="00BE20DC" w:rsidRPr="00EE2326" w:rsidRDefault="00BE20DC" w:rsidP="00EE2326">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BE20DC" w:rsidRPr="00C4733A" w:rsidRDefault="00EE2326" w:rsidP="00EE2326">
      <w:pPr>
        <w:numPr>
          <w:ilvl w:val="0"/>
          <w:numId w:val="11"/>
        </w:numPr>
        <w:ind w:left="0" w:right="48" w:hanging="2"/>
        <w:jc w:val="both"/>
        <w:rPr>
          <w:rFonts w:ascii="Calibri" w:eastAsia="Calibri" w:hAnsi="Calibri" w:cs="Calibri"/>
          <w:b/>
          <w:sz w:val="20"/>
          <w:szCs w:val="20"/>
        </w:rPr>
      </w:pPr>
      <w:r w:rsidRPr="00EE2326">
        <w:rPr>
          <w:rFonts w:ascii="Calibri" w:eastAsia="Calibri" w:hAnsi="Calibri" w:cs="Calibri"/>
          <w:sz w:val="20"/>
          <w:szCs w:val="20"/>
        </w:rPr>
        <w:t xml:space="preserve">La facturación de lo contratado, para efectos de entrega y del pago respectivo, deberá ser conforme al </w:t>
      </w:r>
      <w:r w:rsidRPr="00BF6C64">
        <w:rPr>
          <w:rFonts w:ascii="Calibri" w:eastAsia="Calibri" w:hAnsi="Calibri" w:cs="Calibri"/>
          <w:b/>
          <w:sz w:val="20"/>
          <w:szCs w:val="20"/>
        </w:rPr>
        <w:t xml:space="preserve">Anexo </w:t>
      </w:r>
      <w:r w:rsidR="00546214">
        <w:rPr>
          <w:rFonts w:ascii="Calibri" w:eastAsia="Calibri" w:hAnsi="Calibri" w:cs="Calibri"/>
          <w:b/>
          <w:sz w:val="20"/>
          <w:szCs w:val="20"/>
        </w:rPr>
        <w:t>S</w:t>
      </w:r>
      <w:r w:rsidRPr="00C4733A">
        <w:rPr>
          <w:rFonts w:ascii="Calibri" w:eastAsia="Calibri" w:hAnsi="Calibri" w:cs="Calibri"/>
          <w:b/>
          <w:sz w:val="20"/>
          <w:szCs w:val="20"/>
        </w:rPr>
        <w:t xml:space="preserve"> “Requisitos de facturación”.</w:t>
      </w:r>
    </w:p>
    <w:p w:rsidR="00BE20DC" w:rsidRPr="00C4733A" w:rsidRDefault="00BE20DC" w:rsidP="00EE2326">
      <w:pPr>
        <w:ind w:left="0" w:right="48" w:hanging="2"/>
        <w:jc w:val="both"/>
        <w:rPr>
          <w:rFonts w:ascii="Calibri" w:eastAsia="Calibri" w:hAnsi="Calibri" w:cs="Calibri"/>
          <w:sz w:val="20"/>
          <w:szCs w:val="20"/>
        </w:rPr>
      </w:pPr>
    </w:p>
    <w:p w:rsidR="00BE20DC" w:rsidRPr="00EE2326" w:rsidRDefault="00EE2326" w:rsidP="00EE2326">
      <w:pPr>
        <w:numPr>
          <w:ilvl w:val="0"/>
          <w:numId w:val="11"/>
        </w:numPr>
        <w:ind w:left="0" w:right="48" w:hanging="2"/>
        <w:jc w:val="both"/>
        <w:rPr>
          <w:rFonts w:ascii="Calibri" w:eastAsia="Calibri" w:hAnsi="Calibri" w:cs="Calibri"/>
          <w:sz w:val="20"/>
          <w:szCs w:val="20"/>
          <w:highlight w:val="white"/>
        </w:rPr>
      </w:pPr>
      <w:r w:rsidRPr="00EE2326">
        <w:rPr>
          <w:rFonts w:ascii="Calibri" w:eastAsia="Calibri" w:hAnsi="Calibri" w:cs="Calibri"/>
          <w:sz w:val="20"/>
          <w:szCs w:val="20"/>
          <w:highlight w:val="white"/>
        </w:rPr>
        <w:t xml:space="preserve">La Dirección podrá, cuando lo considere conveniente, solicitar a los </w:t>
      </w:r>
      <w:r w:rsidR="001D5A9D">
        <w:rPr>
          <w:rFonts w:ascii="Calibri" w:eastAsia="Calibri" w:hAnsi="Calibri" w:cs="Calibri"/>
          <w:sz w:val="20"/>
          <w:szCs w:val="20"/>
        </w:rPr>
        <w:t>participantes</w:t>
      </w:r>
      <w:r w:rsidR="001D5A9D" w:rsidRPr="00EE2326">
        <w:rPr>
          <w:rFonts w:ascii="Calibri" w:eastAsia="Calibri" w:hAnsi="Calibri" w:cs="Calibri"/>
          <w:sz w:val="20"/>
          <w:szCs w:val="20"/>
          <w:highlight w:val="white"/>
        </w:rPr>
        <w:t xml:space="preserve"> </w:t>
      </w:r>
      <w:r w:rsidRPr="00EE2326">
        <w:rPr>
          <w:rFonts w:ascii="Calibri" w:eastAsia="Calibri" w:hAnsi="Calibri" w:cs="Calibri"/>
          <w:sz w:val="20"/>
          <w:szCs w:val="20"/>
          <w:highlight w:val="white"/>
        </w:rPr>
        <w:t xml:space="preserve">aclaraciones de las proposiciones en los términos de Ley, para evaluar las capacidades legales, administrativas, técnicas y financieras u otras de los </w:t>
      </w:r>
      <w:r w:rsidR="001D5A9D">
        <w:rPr>
          <w:rFonts w:ascii="Calibri" w:eastAsia="Calibri" w:hAnsi="Calibri" w:cs="Calibri"/>
          <w:sz w:val="20"/>
          <w:szCs w:val="20"/>
        </w:rPr>
        <w:t>participantes</w:t>
      </w:r>
      <w:r w:rsidRPr="00EE2326">
        <w:rPr>
          <w:rFonts w:ascii="Calibri" w:eastAsia="Calibri" w:hAnsi="Calibri" w:cs="Calibri"/>
          <w:sz w:val="20"/>
          <w:szCs w:val="20"/>
          <w:highlight w:val="white"/>
        </w:rPr>
        <w:t>, ya sea solicitando la información o haciendo visitas a los mismos, de no atenderse lo anterior, será desechada la proposición.</w:t>
      </w:r>
    </w:p>
    <w:p w:rsidR="00BE20DC" w:rsidRPr="00EE2326" w:rsidRDefault="00BE20DC" w:rsidP="00EE2326">
      <w:pPr>
        <w:ind w:left="0" w:right="48" w:hanging="2"/>
        <w:jc w:val="both"/>
        <w:rPr>
          <w:rFonts w:ascii="Calibri" w:eastAsia="Calibri" w:hAnsi="Calibri" w:cs="Calibri"/>
          <w:sz w:val="20"/>
          <w:szCs w:val="20"/>
          <w:highlight w:val="white"/>
        </w:rPr>
      </w:pPr>
    </w:p>
    <w:p w:rsidR="00BE20DC" w:rsidRPr="00EE2326" w:rsidRDefault="00EE2326" w:rsidP="00EE2326">
      <w:pPr>
        <w:numPr>
          <w:ilvl w:val="0"/>
          <w:numId w:val="11"/>
        </w:numPr>
        <w:ind w:left="0" w:right="48" w:hanging="2"/>
        <w:jc w:val="both"/>
        <w:rPr>
          <w:rFonts w:ascii="Calibri" w:eastAsia="Calibri" w:hAnsi="Calibri" w:cs="Calibri"/>
          <w:sz w:val="20"/>
          <w:szCs w:val="20"/>
          <w:highlight w:val="white"/>
        </w:rPr>
      </w:pPr>
      <w:r w:rsidRPr="00EE2326">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BE20DC" w:rsidRPr="00EE2326" w:rsidRDefault="00BE20DC" w:rsidP="00EE2326">
      <w:pPr>
        <w:ind w:left="0" w:right="48" w:hanging="2"/>
        <w:jc w:val="both"/>
        <w:rPr>
          <w:rFonts w:ascii="Calibri" w:eastAsia="Calibri" w:hAnsi="Calibri" w:cs="Calibri"/>
          <w:sz w:val="20"/>
          <w:szCs w:val="20"/>
        </w:rPr>
      </w:pPr>
    </w:p>
    <w:p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Fundamento:</w:t>
      </w:r>
      <w:r w:rsidRPr="00EE2326">
        <w:rPr>
          <w:rFonts w:ascii="Calibri" w:eastAsia="Calibri" w:hAnsi="Calibri" w:cs="Calibri"/>
          <w:sz w:val="20"/>
          <w:szCs w:val="20"/>
        </w:rPr>
        <w:t xml:space="preserve"> </w:t>
      </w:r>
      <w:r w:rsidR="003C3FD0" w:rsidRPr="003C3FD0">
        <w:rPr>
          <w:rFonts w:ascii="Calibri" w:eastAsia="Calibri" w:hAnsi="Calibri" w:cs="Calibri"/>
          <w:sz w:val="20"/>
          <w:szCs w:val="20"/>
        </w:rPr>
        <w:t>Lo anterior con fun</w:t>
      </w:r>
      <w:r w:rsidR="00CE75DC">
        <w:rPr>
          <w:rFonts w:ascii="Calibri" w:eastAsia="Calibri" w:hAnsi="Calibri" w:cs="Calibri"/>
          <w:sz w:val="20"/>
          <w:szCs w:val="20"/>
        </w:rPr>
        <w:t>damento en el Artículo 40 y</w:t>
      </w:r>
      <w:r w:rsidR="003C3FD0" w:rsidRPr="003C3FD0">
        <w:rPr>
          <w:rFonts w:ascii="Calibri" w:eastAsia="Calibri" w:hAnsi="Calibri" w:cs="Calibri"/>
          <w:sz w:val="20"/>
          <w:szCs w:val="20"/>
        </w:rPr>
        <w:t xml:space="preserve"> 43 </w:t>
      </w:r>
      <w:r w:rsidR="003C3FD0">
        <w:rPr>
          <w:rFonts w:ascii="Calibri" w:eastAsia="Calibri" w:hAnsi="Calibri" w:cs="Calibri"/>
          <w:sz w:val="20"/>
          <w:szCs w:val="20"/>
        </w:rPr>
        <w:t xml:space="preserve"> </w:t>
      </w:r>
      <w:r w:rsidR="003C3FD0" w:rsidRPr="003C3FD0">
        <w:rPr>
          <w:rFonts w:ascii="Calibri" w:eastAsia="Calibri" w:hAnsi="Calibri" w:cs="Calibri"/>
          <w:sz w:val="20"/>
          <w:szCs w:val="20"/>
        </w:rPr>
        <w:t>de la Ley de Adquisiciones, Arrendamientos y Servicios del Sector Público.</w:t>
      </w:r>
    </w:p>
    <w:p w:rsidR="00BE20DC" w:rsidRPr="00EE2326" w:rsidRDefault="00BE20DC" w:rsidP="00EE2326">
      <w:pPr>
        <w:ind w:left="0" w:right="-342" w:hanging="2"/>
        <w:jc w:val="both"/>
        <w:rPr>
          <w:rFonts w:ascii="Calibri" w:eastAsia="Calibri" w:hAnsi="Calibri" w:cs="Calibri"/>
          <w:sz w:val="20"/>
          <w:szCs w:val="20"/>
        </w:rPr>
      </w:pPr>
    </w:p>
    <w:p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z w:val="20"/>
          <w:szCs w:val="20"/>
        </w:rPr>
        <w:t>A t e n t a m e n t e</w:t>
      </w:r>
    </w:p>
    <w:p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z w:val="20"/>
          <w:szCs w:val="20"/>
        </w:rPr>
        <w:lastRenderedPageBreak/>
        <w:t xml:space="preserve">Dirección de Adquisiciones y Suministros </w:t>
      </w:r>
    </w:p>
    <w:p w:rsidR="00BE20DC" w:rsidRPr="00EE2326" w:rsidRDefault="00EE2326" w:rsidP="00F01E43">
      <w:pPr>
        <w:ind w:left="0" w:right="-376" w:hanging="2"/>
        <w:jc w:val="both"/>
        <w:rPr>
          <w:rFonts w:ascii="Calibri" w:eastAsia="Calibri" w:hAnsi="Calibri" w:cs="Calibri"/>
          <w:sz w:val="20"/>
          <w:szCs w:val="20"/>
        </w:rPr>
      </w:pPr>
      <w:bookmarkStart w:id="3" w:name="_heading=h.gjdgxs" w:colFirst="0" w:colLast="0"/>
      <w:bookmarkEnd w:id="3"/>
      <w:r w:rsidRPr="00EE2326">
        <w:rPr>
          <w:rFonts w:ascii="Calibri" w:eastAsia="Calibri" w:hAnsi="Calibri" w:cs="Calibri"/>
          <w:b/>
          <w:sz w:val="20"/>
          <w:szCs w:val="20"/>
        </w:rPr>
        <w:t>Gobierno del Estado de Guanajuato.</w:t>
      </w:r>
    </w:p>
    <w:sectPr w:rsidR="00BE20DC" w:rsidRPr="00EE2326">
      <w:headerReference w:type="even" r:id="rId20"/>
      <w:headerReference w:type="default" r:id="rId21"/>
      <w:footerReference w:type="even" r:id="rId22"/>
      <w:footerReference w:type="default" r:id="rId23"/>
      <w:headerReference w:type="first" r:id="rId24"/>
      <w:footerReference w:type="first" r:id="rId25"/>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23F" w:rsidRDefault="003C423F" w:rsidP="00EE2326">
      <w:pPr>
        <w:spacing w:line="240" w:lineRule="auto"/>
        <w:ind w:left="0" w:hanging="2"/>
      </w:pPr>
      <w:r>
        <w:separator/>
      </w:r>
    </w:p>
  </w:endnote>
  <w:endnote w:type="continuationSeparator" w:id="0">
    <w:p w:rsidR="003C423F" w:rsidRDefault="003C423F" w:rsidP="00EE232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ttawa">
    <w:altName w:val="Times New Roman"/>
    <w:panose1 w:val="00000000000000000000"/>
    <w:charset w:val="00"/>
    <w:family w:val="roman"/>
    <w:notTrueType/>
    <w:pitch w:val="default"/>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F9" w:rsidRDefault="00A201F9">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F9" w:rsidRDefault="00A201F9">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F9" w:rsidRDefault="00A201F9">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23F" w:rsidRDefault="003C423F" w:rsidP="00EE2326">
      <w:pPr>
        <w:spacing w:line="240" w:lineRule="auto"/>
        <w:ind w:left="0" w:hanging="2"/>
      </w:pPr>
      <w:r>
        <w:separator/>
      </w:r>
    </w:p>
  </w:footnote>
  <w:footnote w:type="continuationSeparator" w:id="0">
    <w:p w:rsidR="003C423F" w:rsidRDefault="003C423F" w:rsidP="00EE232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F9" w:rsidRDefault="00A201F9">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F9" w:rsidRDefault="00A201F9">
    <w:pPr>
      <w:tabs>
        <w:tab w:val="left" w:pos="573"/>
        <w:tab w:val="right" w:pos="8838"/>
      </w:tabs>
      <w:ind w:left="0" w:hanging="2"/>
      <w:jc w:val="right"/>
      <w:rPr>
        <w:rFonts w:ascii="Verdana" w:eastAsia="Verdana" w:hAnsi="Verdana" w:cs="Verdana"/>
        <w:b/>
        <w:sz w:val="18"/>
        <w:szCs w:val="18"/>
      </w:rPr>
    </w:pPr>
    <w:r>
      <w:rPr>
        <w:noProof/>
        <w:lang w:val="es-MX"/>
      </w:rPr>
      <w:drawing>
        <wp:anchor distT="0" distB="0" distL="114300" distR="114300" simplePos="0" relativeHeight="251658240" behindDoc="1" locked="0" layoutInCell="1" allowOverlap="1">
          <wp:simplePos x="0" y="0"/>
          <wp:positionH relativeFrom="column">
            <wp:posOffset>356870</wp:posOffset>
          </wp:positionH>
          <wp:positionV relativeFrom="paragraph">
            <wp:posOffset>-2540</wp:posOffset>
          </wp:positionV>
          <wp:extent cx="1054100" cy="989965"/>
          <wp:effectExtent l="0" t="0" r="0" b="635"/>
          <wp:wrapThrough wrapText="bothSides">
            <wp:wrapPolygon edited="0">
              <wp:start x="0" y="0"/>
              <wp:lineTo x="0" y="21198"/>
              <wp:lineTo x="21080" y="21198"/>
              <wp:lineTo x="21080" y="0"/>
              <wp:lineTo x="0" y="0"/>
            </wp:wrapPolygon>
          </wp:wrapThrough>
          <wp:docPr id="1029"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1054100" cy="989965"/>
                  </a:xfrm>
                  <a:prstGeom prst="rect">
                    <a:avLst/>
                  </a:prstGeom>
                  <a:ln/>
                </pic:spPr>
              </pic:pic>
            </a:graphicData>
          </a:graphic>
          <wp14:sizeRelH relativeFrom="page">
            <wp14:pctWidth>0</wp14:pctWidth>
          </wp14:sizeRelH>
          <wp14:sizeRelV relativeFrom="page">
            <wp14:pctHeight>0</wp14:pctHeight>
          </wp14:sizeRelV>
        </wp:anchor>
      </w:drawing>
    </w:r>
    <w:r>
      <w:rPr>
        <w:rFonts w:ascii="Verdana" w:eastAsia="Verdana" w:hAnsi="Verdana" w:cs="Verdana"/>
        <w:b/>
        <w:sz w:val="18"/>
        <w:szCs w:val="18"/>
      </w:rPr>
      <w:tab/>
    </w:r>
    <w:r>
      <w:rPr>
        <w:rFonts w:ascii="Verdana" w:eastAsia="Verdana" w:hAnsi="Verdana" w:cs="Verdana"/>
        <w:b/>
        <w:sz w:val="18"/>
        <w:szCs w:val="18"/>
      </w:rPr>
      <w:tab/>
    </w:r>
  </w:p>
  <w:p w:rsidR="00A201F9" w:rsidRDefault="00A201F9">
    <w:pPr>
      <w:tabs>
        <w:tab w:val="left" w:pos="573"/>
        <w:tab w:val="right" w:pos="8838"/>
      </w:tabs>
      <w:ind w:left="0" w:hanging="2"/>
      <w:jc w:val="right"/>
      <w:rPr>
        <w:rFonts w:ascii="Verdana" w:eastAsia="Verdana" w:hAnsi="Verdana" w:cs="Verdana"/>
        <w:b/>
        <w:sz w:val="18"/>
        <w:szCs w:val="18"/>
      </w:rPr>
    </w:pPr>
  </w:p>
  <w:p w:rsidR="00A201F9" w:rsidRDefault="00A201F9">
    <w:pPr>
      <w:tabs>
        <w:tab w:val="left" w:pos="573"/>
        <w:tab w:val="right" w:pos="8838"/>
      </w:tabs>
      <w:ind w:left="0" w:hanging="2"/>
      <w:jc w:val="right"/>
      <w:rPr>
        <w:rFonts w:ascii="Verdana" w:eastAsia="Verdana" w:hAnsi="Verdana" w:cs="Verdana"/>
        <w:b/>
        <w:sz w:val="18"/>
        <w:szCs w:val="18"/>
      </w:rPr>
    </w:pPr>
  </w:p>
  <w:p w:rsidR="00A201F9" w:rsidRDefault="00A201F9">
    <w:pPr>
      <w:tabs>
        <w:tab w:val="left" w:pos="573"/>
        <w:tab w:val="right" w:pos="8838"/>
      </w:tabs>
      <w:ind w:left="0" w:hanging="2"/>
      <w:jc w:val="right"/>
      <w:rPr>
        <w:rFonts w:ascii="Verdana" w:eastAsia="Verdana" w:hAnsi="Verdana" w:cs="Verdana"/>
        <w:b/>
        <w:sz w:val="18"/>
        <w:szCs w:val="18"/>
      </w:rPr>
    </w:pPr>
  </w:p>
  <w:p w:rsidR="00A201F9" w:rsidRDefault="00A201F9">
    <w:pPr>
      <w:tabs>
        <w:tab w:val="left" w:pos="573"/>
        <w:tab w:val="right" w:pos="8838"/>
      </w:tabs>
      <w:ind w:left="0" w:hanging="2"/>
      <w:jc w:val="right"/>
      <w:rPr>
        <w:rFonts w:ascii="Arial Black" w:eastAsia="Arial Black" w:hAnsi="Arial Black" w:cs="Arial Black"/>
        <w:sz w:val="20"/>
        <w:szCs w:val="20"/>
      </w:rPr>
    </w:pPr>
    <w:r>
      <w:rPr>
        <w:rFonts w:ascii="Arial Black" w:eastAsia="Arial Black" w:hAnsi="Arial Black" w:cs="Arial Black"/>
        <w:b/>
        <w:sz w:val="20"/>
        <w:szCs w:val="20"/>
      </w:rPr>
      <w:t>DIRECCIÓN DE ADQUISICIONES Y SUMINISTROS</w:t>
    </w:r>
  </w:p>
  <w:p w:rsidR="00A201F9" w:rsidRDefault="00A201F9">
    <w:pPr>
      <w:pBdr>
        <w:top w:val="nil"/>
        <w:left w:val="nil"/>
        <w:bottom w:val="nil"/>
        <w:right w:val="nil"/>
        <w:between w:val="nil"/>
      </w:pBdr>
      <w:tabs>
        <w:tab w:val="center" w:pos="4252"/>
        <w:tab w:val="right" w:pos="8504"/>
      </w:tabs>
      <w:spacing w:line="240" w:lineRule="auto"/>
      <w:ind w:left="0" w:hanging="2"/>
      <w:jc w:val="right"/>
      <w:rPr>
        <w:color w:val="000000"/>
      </w:rPr>
    </w:pPr>
  </w:p>
  <w:p w:rsidR="00A201F9" w:rsidRDefault="00A201F9">
    <w:pPr>
      <w:pBdr>
        <w:top w:val="nil"/>
        <w:left w:val="nil"/>
        <w:bottom w:val="nil"/>
        <w:right w:val="nil"/>
        <w:between w:val="nil"/>
      </w:pBdr>
      <w:tabs>
        <w:tab w:val="center" w:pos="4252"/>
        <w:tab w:val="right" w:pos="8504"/>
      </w:tabs>
      <w:spacing w:line="240" w:lineRule="auto"/>
      <w:ind w:left="0" w:hanging="2"/>
      <w:jc w:val="right"/>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F9" w:rsidRDefault="00A201F9">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71ACA"/>
    <w:multiLevelType w:val="multilevel"/>
    <w:tmpl w:val="DBE4757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
    <w:nsid w:val="0C1954E3"/>
    <w:multiLevelType w:val="multilevel"/>
    <w:tmpl w:val="89ECC9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nsid w:val="0C1A062C"/>
    <w:multiLevelType w:val="multilevel"/>
    <w:tmpl w:val="FF002D58"/>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nsid w:val="0DD3128A"/>
    <w:multiLevelType w:val="multilevel"/>
    <w:tmpl w:val="F0081CD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4">
    <w:nsid w:val="117145A9"/>
    <w:multiLevelType w:val="multilevel"/>
    <w:tmpl w:val="73329EB4"/>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nsid w:val="1234041D"/>
    <w:multiLevelType w:val="multilevel"/>
    <w:tmpl w:val="E9F0564E"/>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14F4795E"/>
    <w:multiLevelType w:val="multilevel"/>
    <w:tmpl w:val="A30A5F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16F451BD"/>
    <w:multiLevelType w:val="hybridMultilevel"/>
    <w:tmpl w:val="F1FAB4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A921819"/>
    <w:multiLevelType w:val="multilevel"/>
    <w:tmpl w:val="376ECF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1E0427FC"/>
    <w:multiLevelType w:val="multilevel"/>
    <w:tmpl w:val="2CD6571C"/>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1EBB20F5"/>
    <w:multiLevelType w:val="multilevel"/>
    <w:tmpl w:val="00726E9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nsid w:val="24551378"/>
    <w:multiLevelType w:val="hybridMultilevel"/>
    <w:tmpl w:val="2C842DAE"/>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12">
    <w:nsid w:val="274B238B"/>
    <w:multiLevelType w:val="multilevel"/>
    <w:tmpl w:val="6C64905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nsid w:val="2F4A670D"/>
    <w:multiLevelType w:val="multilevel"/>
    <w:tmpl w:val="49E42B8A"/>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nsid w:val="2F4C3590"/>
    <w:multiLevelType w:val="multilevel"/>
    <w:tmpl w:val="33C09834"/>
    <w:lvl w:ilvl="0">
      <w:start w:val="2"/>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15">
    <w:nsid w:val="3028203A"/>
    <w:multiLevelType w:val="multilevel"/>
    <w:tmpl w:val="3582427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3345156C"/>
    <w:multiLevelType w:val="multilevel"/>
    <w:tmpl w:val="E7CC160A"/>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343D56DB"/>
    <w:multiLevelType w:val="multilevel"/>
    <w:tmpl w:val="89F4BEF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35F41C74"/>
    <w:multiLevelType w:val="multilevel"/>
    <w:tmpl w:val="613224C0"/>
    <w:lvl w:ilvl="0">
      <w:start w:val="5"/>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369826C1"/>
    <w:multiLevelType w:val="multilevel"/>
    <w:tmpl w:val="00340E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FF13B8C"/>
    <w:multiLevelType w:val="multilevel"/>
    <w:tmpl w:val="33DABCE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nsid w:val="44AA0222"/>
    <w:multiLevelType w:val="multilevel"/>
    <w:tmpl w:val="F9CCAB3E"/>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nsid w:val="491D1366"/>
    <w:multiLevelType w:val="multilevel"/>
    <w:tmpl w:val="DBFE4D24"/>
    <w:lvl w:ilvl="0">
      <w:start w:val="7"/>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nsid w:val="564C575D"/>
    <w:multiLevelType w:val="hybridMultilevel"/>
    <w:tmpl w:val="8EFCCE84"/>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24">
    <w:nsid w:val="572158F1"/>
    <w:multiLevelType w:val="multilevel"/>
    <w:tmpl w:val="CAE65C5A"/>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nsid w:val="5C7D7D44"/>
    <w:multiLevelType w:val="multilevel"/>
    <w:tmpl w:val="C8447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651233F2"/>
    <w:multiLevelType w:val="multilevel"/>
    <w:tmpl w:val="0670571C"/>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nsid w:val="662324F2"/>
    <w:multiLevelType w:val="multilevel"/>
    <w:tmpl w:val="3356C378"/>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8">
    <w:nsid w:val="66965587"/>
    <w:multiLevelType w:val="multilevel"/>
    <w:tmpl w:val="A2B223FE"/>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nsid w:val="695E012D"/>
    <w:multiLevelType w:val="multilevel"/>
    <w:tmpl w:val="7E363F7E"/>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0">
    <w:nsid w:val="6EB204A8"/>
    <w:multiLevelType w:val="multilevel"/>
    <w:tmpl w:val="B6101D38"/>
    <w:lvl w:ilvl="0">
      <w:start w:val="1"/>
      <w:numFmt w:val="lowerLetter"/>
      <w:lvlText w:val="%1)"/>
      <w:lvlJc w:val="left"/>
      <w:pPr>
        <w:ind w:left="567" w:hanging="567"/>
      </w:pPr>
      <w:rPr>
        <w:rFonts w:ascii="Calibri" w:eastAsia="Calibri" w:hAnsi="Calibri" w:cs="Calibri"/>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1">
    <w:nsid w:val="716635D8"/>
    <w:multiLevelType w:val="multilevel"/>
    <w:tmpl w:val="A68E2E38"/>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nsid w:val="73C4796E"/>
    <w:multiLevelType w:val="multilevel"/>
    <w:tmpl w:val="9726F9BC"/>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3">
    <w:nsid w:val="781F0397"/>
    <w:multiLevelType w:val="hybridMultilevel"/>
    <w:tmpl w:val="D2606812"/>
    <w:lvl w:ilvl="0" w:tplc="380C8EA4">
      <w:start w:val="2"/>
      <w:numFmt w:val="bullet"/>
      <w:lvlText w:val="-"/>
      <w:lvlJc w:val="left"/>
      <w:pPr>
        <w:ind w:left="1080" w:hanging="360"/>
      </w:pPr>
      <w:rPr>
        <w:rFonts w:ascii="Calibri" w:eastAsia="Calibri" w:hAnsi="Calibri" w:cs="Calibri"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4">
    <w:nsid w:val="79383EA9"/>
    <w:multiLevelType w:val="multilevel"/>
    <w:tmpl w:val="4ED6DCD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5">
    <w:nsid w:val="7B857E6F"/>
    <w:multiLevelType w:val="multilevel"/>
    <w:tmpl w:val="821AB81E"/>
    <w:lvl w:ilvl="0">
      <w:start w:val="1"/>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6">
    <w:nsid w:val="7BA36DC6"/>
    <w:multiLevelType w:val="multilevel"/>
    <w:tmpl w:val="08BA28C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37">
    <w:nsid w:val="7D4F0112"/>
    <w:multiLevelType w:val="hybridMultilevel"/>
    <w:tmpl w:val="5A18DFD4"/>
    <w:lvl w:ilvl="0" w:tplc="03DED9D2">
      <w:start w:val="7"/>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7E6C392C"/>
    <w:multiLevelType w:val="multilevel"/>
    <w:tmpl w:val="22CA2C7C"/>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nsid w:val="7E89127B"/>
    <w:multiLevelType w:val="multilevel"/>
    <w:tmpl w:val="728865F0"/>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0">
    <w:nsid w:val="7F571065"/>
    <w:multiLevelType w:val="multilevel"/>
    <w:tmpl w:val="4DC035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2"/>
  </w:num>
  <w:num w:numId="2">
    <w:abstractNumId w:val="26"/>
  </w:num>
  <w:num w:numId="3">
    <w:abstractNumId w:val="5"/>
  </w:num>
  <w:num w:numId="4">
    <w:abstractNumId w:val="14"/>
  </w:num>
  <w:num w:numId="5">
    <w:abstractNumId w:val="31"/>
  </w:num>
  <w:num w:numId="6">
    <w:abstractNumId w:val="16"/>
  </w:num>
  <w:num w:numId="7">
    <w:abstractNumId w:val="27"/>
  </w:num>
  <w:num w:numId="8">
    <w:abstractNumId w:val="12"/>
  </w:num>
  <w:num w:numId="9">
    <w:abstractNumId w:val="39"/>
  </w:num>
  <w:num w:numId="10">
    <w:abstractNumId w:val="10"/>
  </w:num>
  <w:num w:numId="11">
    <w:abstractNumId w:val="36"/>
  </w:num>
  <w:num w:numId="12">
    <w:abstractNumId w:val="32"/>
  </w:num>
  <w:num w:numId="13">
    <w:abstractNumId w:val="4"/>
  </w:num>
  <w:num w:numId="14">
    <w:abstractNumId w:val="29"/>
  </w:num>
  <w:num w:numId="15">
    <w:abstractNumId w:val="8"/>
  </w:num>
  <w:num w:numId="16">
    <w:abstractNumId w:val="1"/>
  </w:num>
  <w:num w:numId="17">
    <w:abstractNumId w:val="17"/>
  </w:num>
  <w:num w:numId="18">
    <w:abstractNumId w:val="25"/>
  </w:num>
  <w:num w:numId="19">
    <w:abstractNumId w:val="21"/>
  </w:num>
  <w:num w:numId="20">
    <w:abstractNumId w:val="40"/>
  </w:num>
  <w:num w:numId="21">
    <w:abstractNumId w:val="9"/>
  </w:num>
  <w:num w:numId="22">
    <w:abstractNumId w:val="15"/>
  </w:num>
  <w:num w:numId="23">
    <w:abstractNumId w:val="3"/>
  </w:num>
  <w:num w:numId="24">
    <w:abstractNumId w:val="34"/>
  </w:num>
  <w:num w:numId="25">
    <w:abstractNumId w:val="24"/>
  </w:num>
  <w:num w:numId="26">
    <w:abstractNumId w:val="19"/>
  </w:num>
  <w:num w:numId="27">
    <w:abstractNumId w:val="0"/>
  </w:num>
  <w:num w:numId="28">
    <w:abstractNumId w:val="6"/>
  </w:num>
  <w:num w:numId="29">
    <w:abstractNumId w:val="2"/>
  </w:num>
  <w:num w:numId="30">
    <w:abstractNumId w:val="38"/>
  </w:num>
  <w:num w:numId="31">
    <w:abstractNumId w:val="7"/>
  </w:num>
  <w:num w:numId="32">
    <w:abstractNumId w:val="35"/>
  </w:num>
  <w:num w:numId="33">
    <w:abstractNumId w:val="30"/>
  </w:num>
  <w:num w:numId="34">
    <w:abstractNumId w:val="28"/>
  </w:num>
  <w:num w:numId="35">
    <w:abstractNumId w:val="18"/>
  </w:num>
  <w:num w:numId="36">
    <w:abstractNumId w:val="11"/>
  </w:num>
  <w:num w:numId="37">
    <w:abstractNumId w:val="23"/>
  </w:num>
  <w:num w:numId="38">
    <w:abstractNumId w:val="37"/>
  </w:num>
  <w:num w:numId="39">
    <w:abstractNumId w:val="20"/>
  </w:num>
  <w:num w:numId="40">
    <w:abstractNumId w:val="13"/>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BE20DC"/>
    <w:rsid w:val="0003506F"/>
    <w:rsid w:val="00040A74"/>
    <w:rsid w:val="000B74A5"/>
    <w:rsid w:val="000D4F0F"/>
    <w:rsid w:val="001038A6"/>
    <w:rsid w:val="00117C47"/>
    <w:rsid w:val="00121384"/>
    <w:rsid w:val="00177566"/>
    <w:rsid w:val="001B0A9B"/>
    <w:rsid w:val="001B6176"/>
    <w:rsid w:val="001D5A9D"/>
    <w:rsid w:val="00203A33"/>
    <w:rsid w:val="00226B3F"/>
    <w:rsid w:val="00233713"/>
    <w:rsid w:val="00297F09"/>
    <w:rsid w:val="00374564"/>
    <w:rsid w:val="003976E1"/>
    <w:rsid w:val="003B2275"/>
    <w:rsid w:val="003C3FD0"/>
    <w:rsid w:val="003C423F"/>
    <w:rsid w:val="003D1088"/>
    <w:rsid w:val="00546214"/>
    <w:rsid w:val="0054678E"/>
    <w:rsid w:val="00552FCE"/>
    <w:rsid w:val="0055434C"/>
    <w:rsid w:val="005569B6"/>
    <w:rsid w:val="00564FF7"/>
    <w:rsid w:val="005A746D"/>
    <w:rsid w:val="005F564F"/>
    <w:rsid w:val="00616F69"/>
    <w:rsid w:val="00624530"/>
    <w:rsid w:val="00643552"/>
    <w:rsid w:val="006D3057"/>
    <w:rsid w:val="00711D6D"/>
    <w:rsid w:val="0078202C"/>
    <w:rsid w:val="007847E5"/>
    <w:rsid w:val="007F28A1"/>
    <w:rsid w:val="00854032"/>
    <w:rsid w:val="008B53B3"/>
    <w:rsid w:val="0090638C"/>
    <w:rsid w:val="009563B7"/>
    <w:rsid w:val="00A06DB4"/>
    <w:rsid w:val="00A201F9"/>
    <w:rsid w:val="00A20E8E"/>
    <w:rsid w:val="00A23A01"/>
    <w:rsid w:val="00A3018E"/>
    <w:rsid w:val="00AC1C71"/>
    <w:rsid w:val="00AE19DC"/>
    <w:rsid w:val="00B5186A"/>
    <w:rsid w:val="00B5701E"/>
    <w:rsid w:val="00B667E0"/>
    <w:rsid w:val="00BE20DC"/>
    <w:rsid w:val="00BE47E9"/>
    <w:rsid w:val="00BF6C64"/>
    <w:rsid w:val="00C2608B"/>
    <w:rsid w:val="00C30F94"/>
    <w:rsid w:val="00C3638F"/>
    <w:rsid w:val="00C4733A"/>
    <w:rsid w:val="00CE75DC"/>
    <w:rsid w:val="00D26B25"/>
    <w:rsid w:val="00D460C2"/>
    <w:rsid w:val="00D93E74"/>
    <w:rsid w:val="00E00B21"/>
    <w:rsid w:val="00E0264C"/>
    <w:rsid w:val="00E02ED7"/>
    <w:rsid w:val="00E725FD"/>
    <w:rsid w:val="00ED3AB1"/>
    <w:rsid w:val="00EE2326"/>
    <w:rsid w:val="00EF3E20"/>
    <w:rsid w:val="00F01E43"/>
    <w:rsid w:val="00F31000"/>
    <w:rsid w:val="00F313BC"/>
    <w:rsid w:val="00F508C0"/>
    <w:rsid w:val="00F513FB"/>
    <w:rsid w:val="00F936D3"/>
    <w:rsid w:val="00FA1978"/>
    <w:rsid w:val="00FD1E81"/>
    <w:rsid w:val="00FF3319"/>
    <w:rsid w:val="00FF661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3506F"/>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paragraph" w:styleId="Prrafodelista">
    <w:name w:val="List Paragraph"/>
    <w:basedOn w:val="Normal"/>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character" w:styleId="Hipervnculovisitado">
    <w:name w:val="FollowedHyperlink"/>
    <w:basedOn w:val="Fuentedeprrafopredeter"/>
    <w:uiPriority w:val="99"/>
    <w:semiHidden/>
    <w:unhideWhenUsed/>
    <w:rsid w:val="00B667E0"/>
    <w:rPr>
      <w:color w:val="800080" w:themeColor="followedHyperlink"/>
      <w:u w:val="single"/>
    </w:rPr>
  </w:style>
  <w:style w:type="paragraph" w:customStyle="1" w:styleId="Default">
    <w:name w:val="Default"/>
    <w:rsid w:val="00121384"/>
    <w:pPr>
      <w:autoSpaceDE w:val="0"/>
      <w:autoSpaceDN w:val="0"/>
      <w:adjustRightInd w:val="0"/>
      <w:ind w:firstLine="0"/>
    </w:pPr>
    <w:rPr>
      <w:rFonts w:ascii="Calibri" w:hAnsi="Calibri" w:cs="Calibri"/>
      <w:color w:val="000000"/>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3506F"/>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paragraph" w:styleId="Prrafodelista">
    <w:name w:val="List Paragraph"/>
    <w:basedOn w:val="Normal"/>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character" w:styleId="Hipervnculovisitado">
    <w:name w:val="FollowedHyperlink"/>
    <w:basedOn w:val="Fuentedeprrafopredeter"/>
    <w:uiPriority w:val="99"/>
    <w:semiHidden/>
    <w:unhideWhenUsed/>
    <w:rsid w:val="00B667E0"/>
    <w:rPr>
      <w:color w:val="800080" w:themeColor="followedHyperlink"/>
      <w:u w:val="single"/>
    </w:rPr>
  </w:style>
  <w:style w:type="paragraph" w:customStyle="1" w:styleId="Default">
    <w:name w:val="Default"/>
    <w:rsid w:val="00121384"/>
    <w:pPr>
      <w:autoSpaceDE w:val="0"/>
      <w:autoSpaceDN w:val="0"/>
      <w:adjustRightInd w:val="0"/>
      <w:ind w:firstLine="0"/>
    </w:pPr>
    <w:rPr>
      <w:rFonts w:ascii="Calibri" w:hAnsi="Calibri" w:cs="Calibri"/>
      <w:color w:val="00000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transparencia.guanajuato.gob.mx/transparencia/informacion_publica_licitaciones.php%20" TargetMode="External"/><Relationship Id="rId18" Type="http://schemas.openxmlformats.org/officeDocument/2006/relationships/hyperlink" Target="mailto:gortegag@upbicentenario.edu.mx"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mailto:apugad@guanajuato.gob.mx" TargetMode="External"/><Relationship Id="rId17" Type="http://schemas.openxmlformats.org/officeDocument/2006/relationships/hyperlink" Target="mailto:luromerope@guanajuato.gob.mx"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fadas.guanajuato.gob.mx/compra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pcp-compranet.hacienda.gob.mx/sitiopublico/"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hyperlink" Target="http://dgrmsg.guanajuato.gob.mx/adquisiciones.gto" TargetMode="External"/><Relationship Id="rId23" Type="http://schemas.openxmlformats.org/officeDocument/2006/relationships/footer" Target="footer2.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hyperlink" Target="https://compranet.hacienda.gob.mx/web/login.htm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upcp-compranet.hacienda.gob.mx/sitiopublico/"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BnB1fOnoU6CIWW83vUUp5SgaCg==">CgMxLjAyCWguMzBqMHpsbDIJaC4xZm9iOXRlMgloLjN6bnlzaDcyCGguZ2pkZ3hzOAByITFxcjhLVHNtSWkyUXpBUldCRzhnSjRCZmJoMjhZUnRKLQ==</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F691025-92E3-44A2-AC9F-DA709319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1</Pages>
  <Words>8088</Words>
  <Characters>44489</Characters>
  <Application>Microsoft Office Word</Application>
  <DocSecurity>0</DocSecurity>
  <Lines>370</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KARINA GARCIA BARBOSA</cp:lastModifiedBy>
  <cp:revision>63</cp:revision>
  <dcterms:created xsi:type="dcterms:W3CDTF">2022-03-03T19:03:00Z</dcterms:created>
  <dcterms:modified xsi:type="dcterms:W3CDTF">2023-07-21T16:20:00Z</dcterms:modified>
</cp:coreProperties>
</file>